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5722" w:rsidRDefault="00E25722"/>
    <w:tbl>
      <w:tblPr>
        <w:tblW w:w="0" w:type="auto"/>
        <w:tblInd w:w="-108" w:type="dxa"/>
        <w:tblLayout w:type="fixed"/>
        <w:tblCellMar>
          <w:left w:w="0" w:type="dxa"/>
          <w:right w:w="0" w:type="dxa"/>
        </w:tblCellMar>
        <w:tblLook w:val="0000"/>
      </w:tblPr>
      <w:tblGrid>
        <w:gridCol w:w="858"/>
        <w:gridCol w:w="8186"/>
        <w:gridCol w:w="4961"/>
      </w:tblGrid>
      <w:tr w:rsidR="00E25722" w:rsidRPr="00E01F7F">
        <w:trPr>
          <w:tblHeader/>
        </w:trPr>
        <w:tc>
          <w:tcPr>
            <w:tcW w:w="858" w:type="dxa"/>
            <w:tcBorders>
              <w:top w:val="single" w:sz="4" w:space="0" w:color="000000"/>
              <w:left w:val="single" w:sz="4" w:space="0" w:color="000000"/>
              <w:bottom w:val="single" w:sz="4" w:space="0" w:color="000000"/>
            </w:tcBorders>
            <w:shd w:val="clear" w:color="auto" w:fill="C0C0C0"/>
          </w:tcPr>
          <w:p w:rsidR="00E25722" w:rsidRPr="00E01F7F" w:rsidRDefault="00E25722">
            <w:pPr>
              <w:pStyle w:val="F2-ZkladnText"/>
              <w:snapToGrid w:val="0"/>
              <w:spacing w:before="120"/>
              <w:rPr>
                <w:rFonts w:ascii="Arial" w:hAnsi="Arial" w:cs="Arial"/>
                <w:sz w:val="20"/>
                <w:szCs w:val="20"/>
              </w:rPr>
            </w:pPr>
            <w:r w:rsidRPr="00E01F7F">
              <w:rPr>
                <w:rFonts w:ascii="Arial" w:hAnsi="Arial" w:cs="Arial"/>
                <w:sz w:val="20"/>
                <w:szCs w:val="20"/>
              </w:rPr>
              <w:t xml:space="preserve"> Por. č.</w:t>
            </w:r>
          </w:p>
          <w:p w:rsidR="00E25722" w:rsidRPr="00E01F7F" w:rsidRDefault="00E25722">
            <w:pPr>
              <w:pStyle w:val="F2-ZkladnText"/>
              <w:rPr>
                <w:rFonts w:ascii="Arial" w:hAnsi="Arial" w:cs="Arial"/>
                <w:sz w:val="20"/>
                <w:szCs w:val="20"/>
              </w:rPr>
            </w:pPr>
          </w:p>
        </w:tc>
        <w:tc>
          <w:tcPr>
            <w:tcW w:w="8186" w:type="dxa"/>
            <w:tcBorders>
              <w:top w:val="single" w:sz="4" w:space="0" w:color="000000"/>
              <w:left w:val="single" w:sz="4" w:space="0" w:color="000000"/>
              <w:bottom w:val="single" w:sz="4" w:space="0" w:color="000000"/>
            </w:tcBorders>
            <w:shd w:val="clear" w:color="auto" w:fill="C0C0C0"/>
          </w:tcPr>
          <w:p w:rsidR="00E25722" w:rsidRPr="00E01F7F" w:rsidRDefault="00E25722">
            <w:pPr>
              <w:pStyle w:val="F2-ZkladnText"/>
              <w:snapToGrid w:val="0"/>
              <w:spacing w:before="120"/>
              <w:rPr>
                <w:rFonts w:ascii="Arial" w:hAnsi="Arial" w:cs="Arial"/>
                <w:sz w:val="20"/>
                <w:szCs w:val="20"/>
              </w:rPr>
            </w:pPr>
            <w:r w:rsidRPr="00E01F7F">
              <w:rPr>
                <w:rFonts w:ascii="Arial" w:hAnsi="Arial" w:cs="Arial"/>
                <w:sz w:val="20"/>
                <w:szCs w:val="20"/>
              </w:rPr>
              <w:t xml:space="preserve"> Účastník prerokovania</w:t>
            </w:r>
          </w:p>
          <w:p w:rsidR="00E25722" w:rsidRPr="00E01F7F" w:rsidRDefault="00E25722">
            <w:pPr>
              <w:pStyle w:val="F2-ZkladnText"/>
              <w:rPr>
                <w:rFonts w:ascii="Arial" w:hAnsi="Arial" w:cs="Arial"/>
                <w:sz w:val="20"/>
                <w:szCs w:val="20"/>
              </w:rPr>
            </w:pPr>
            <w:r w:rsidRPr="00E01F7F">
              <w:rPr>
                <w:rFonts w:ascii="Arial" w:hAnsi="Arial" w:cs="Arial"/>
                <w:sz w:val="20"/>
                <w:szCs w:val="20"/>
              </w:rPr>
              <w:t xml:space="preserve"> Stanoviská a pripomienky</w:t>
            </w:r>
          </w:p>
          <w:p w:rsidR="00E25722" w:rsidRPr="00E01F7F" w:rsidRDefault="00E25722">
            <w:pPr>
              <w:pStyle w:val="F2-ZkladnText"/>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rsidR="00E25722" w:rsidRPr="00E01F7F" w:rsidRDefault="00E25722">
            <w:pPr>
              <w:pStyle w:val="F2-ZkladnText"/>
              <w:snapToGrid w:val="0"/>
              <w:spacing w:before="120"/>
              <w:rPr>
                <w:rFonts w:ascii="Arial" w:hAnsi="Arial" w:cs="Arial"/>
                <w:sz w:val="20"/>
                <w:szCs w:val="20"/>
              </w:rPr>
            </w:pPr>
            <w:r w:rsidRPr="00E01F7F">
              <w:rPr>
                <w:rFonts w:ascii="Arial" w:hAnsi="Arial" w:cs="Arial"/>
                <w:sz w:val="20"/>
                <w:szCs w:val="20"/>
              </w:rPr>
              <w:t xml:space="preserve"> Návrh vyhodnotenia</w:t>
            </w: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r w:rsidRPr="00E01F7F">
              <w:rPr>
                <w:rFonts w:ascii="Arial" w:hAnsi="Arial" w:cs="Arial"/>
                <w:b w:val="0"/>
                <w:bCs w:val="0"/>
                <w:smallCaps w:val="0"/>
              </w:rPr>
              <w:t xml:space="preserve"> 1.</w:t>
            </w:r>
          </w:p>
        </w:tc>
        <w:tc>
          <w:tcPr>
            <w:tcW w:w="8186" w:type="dxa"/>
            <w:tcBorders>
              <w:left w:val="single" w:sz="4" w:space="0" w:color="000000"/>
              <w:bottom w:val="single" w:sz="4" w:space="0" w:color="000000"/>
            </w:tcBorders>
          </w:tcPr>
          <w:p w:rsidR="00E25722" w:rsidRPr="00E01F7F" w:rsidRDefault="00E25722">
            <w:pPr>
              <w:pStyle w:val="Heading1"/>
              <w:tabs>
                <w:tab w:val="clear" w:pos="0"/>
                <w:tab w:val="left" w:pos="106"/>
              </w:tabs>
              <w:snapToGrid w:val="0"/>
              <w:ind w:left="106" w:hanging="106"/>
            </w:pPr>
            <w:r w:rsidRPr="00E01F7F">
              <w:rPr>
                <w:b w:val="0"/>
                <w:bCs w:val="0"/>
              </w:rPr>
              <w:t xml:space="preserve"> </w:t>
            </w:r>
            <w:r>
              <w:rPr>
                <w:b w:val="0"/>
                <w:bCs w:val="0"/>
              </w:rPr>
              <w:t xml:space="preserve"> </w:t>
            </w:r>
            <w:r w:rsidRPr="00E01F7F">
              <w:t>Ministerstvo životného prostredia SR</w:t>
            </w:r>
          </w:p>
          <w:p w:rsidR="00E25722" w:rsidRPr="00E01F7F" w:rsidRDefault="00E25722">
            <w:pPr>
              <w:pStyle w:val="Heading1"/>
              <w:tabs>
                <w:tab w:val="clear" w:pos="0"/>
                <w:tab w:val="left" w:pos="106"/>
              </w:tabs>
              <w:snapToGrid w:val="0"/>
              <w:ind w:left="106" w:hanging="106"/>
            </w:pPr>
            <w:r w:rsidRPr="00E01F7F">
              <w:t xml:space="preserve"> </w:t>
            </w:r>
            <w:r>
              <w:t xml:space="preserve"> odbor  štátnej geologickej správy</w:t>
            </w:r>
          </w:p>
          <w:p w:rsidR="00E25722" w:rsidRDefault="00E25722">
            <w:pPr>
              <w:pStyle w:val="Heading1"/>
              <w:tabs>
                <w:tab w:val="left" w:pos="0"/>
              </w:tabs>
              <w:snapToGrid w:val="0"/>
              <w:rPr>
                <w:b w:val="0"/>
                <w:bCs w:val="0"/>
              </w:rPr>
            </w:pPr>
            <w:r w:rsidRPr="00E01F7F">
              <w:rPr>
                <w:b w:val="0"/>
                <w:bCs w:val="0"/>
              </w:rPr>
              <w:t xml:space="preserve"> </w:t>
            </w:r>
            <w:r>
              <w:rPr>
                <w:b w:val="0"/>
                <w:bCs w:val="0"/>
              </w:rPr>
              <w:t xml:space="preserve"> List č. j.: 3248/2012-7.3  zo dňa 04.11.2013</w:t>
            </w:r>
          </w:p>
          <w:p w:rsidR="00E25722" w:rsidRPr="00E01F7F" w:rsidRDefault="00E25722">
            <w:pPr>
              <w:pStyle w:val="Heading1"/>
              <w:tabs>
                <w:tab w:val="left" w:pos="0"/>
              </w:tabs>
              <w:snapToGrid w:val="0"/>
              <w:rPr>
                <w:b w:val="0"/>
                <w:bCs w:val="0"/>
              </w:rPr>
            </w:pPr>
            <w:r>
              <w:rPr>
                <w:b w:val="0"/>
                <w:bCs w:val="0"/>
              </w:rPr>
              <w:t xml:space="preserve">                55894/2013</w:t>
            </w:r>
            <w:r w:rsidRPr="00E01F7F">
              <w:rPr>
                <w:b w:val="0"/>
                <w:bC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8702EA">
            <w:pPr>
              <w:pStyle w:val="Style"/>
              <w:spacing w:line="240" w:lineRule="atLeast"/>
              <w:ind w:left="106" w:right="141"/>
              <w:jc w:val="both"/>
              <w:rPr>
                <w:sz w:val="20"/>
                <w:szCs w:val="20"/>
                <w:lang w:val="de-DE"/>
              </w:rPr>
            </w:pPr>
          </w:p>
          <w:p w:rsidR="00E25722" w:rsidRDefault="00E25722" w:rsidP="008702EA">
            <w:pPr>
              <w:pStyle w:val="Style"/>
              <w:spacing w:line="240" w:lineRule="atLeast"/>
              <w:ind w:left="106" w:right="141"/>
              <w:jc w:val="both"/>
              <w:rPr>
                <w:sz w:val="20"/>
                <w:szCs w:val="20"/>
                <w:lang w:val="de-DE"/>
              </w:rPr>
            </w:pPr>
            <w:r w:rsidRPr="00E01F7F">
              <w:rPr>
                <w:sz w:val="20"/>
                <w:szCs w:val="20"/>
                <w:lang w:val="de-DE"/>
              </w:rPr>
              <w:t xml:space="preserve"> V zmysle § 15 ods. 1 </w:t>
            </w:r>
            <w:r>
              <w:rPr>
                <w:sz w:val="20"/>
                <w:szCs w:val="20"/>
                <w:lang w:val="de-DE"/>
              </w:rPr>
              <w:t xml:space="preserve">a ods. 3 </w:t>
            </w:r>
            <w:r w:rsidRPr="00E01F7F">
              <w:rPr>
                <w:sz w:val="20"/>
                <w:szCs w:val="20"/>
                <w:lang w:val="de-DE"/>
              </w:rPr>
              <w:t xml:space="preserve">zákona č. 44/1988 Zb. o ochrane a využití nerastného bohatstva </w:t>
            </w:r>
            <w:r>
              <w:rPr>
                <w:sz w:val="20"/>
                <w:szCs w:val="20"/>
                <w:lang w:val="de-DE"/>
              </w:rPr>
              <w:t xml:space="preserve">( banský zákon ) </w:t>
            </w:r>
            <w:r w:rsidRPr="00E01F7F">
              <w:rPr>
                <w:sz w:val="20"/>
                <w:szCs w:val="20"/>
                <w:lang w:val="de-DE"/>
              </w:rPr>
              <w:t>v z</w:t>
            </w:r>
            <w:r>
              <w:rPr>
                <w:sz w:val="20"/>
                <w:szCs w:val="20"/>
                <w:lang w:val="de-DE"/>
              </w:rPr>
              <w:t>není neskorších predpisov a § 20 a § 23 ods. 1 zákona  č.569/2007 Z.z. o geologických prácach ( geologický zákon ) v znení neskorších predpisov</w:t>
            </w:r>
            <w:r w:rsidRPr="00E01F7F">
              <w:rPr>
                <w:sz w:val="20"/>
                <w:szCs w:val="20"/>
                <w:lang w:val="de-DE"/>
              </w:rPr>
              <w:t xml:space="preserve">a </w:t>
            </w:r>
            <w:r>
              <w:rPr>
                <w:sz w:val="20"/>
                <w:szCs w:val="20"/>
                <w:lang w:val="de-DE"/>
              </w:rPr>
              <w:t>zasiela nasledovné stanovisko :</w:t>
            </w:r>
          </w:p>
          <w:p w:rsidR="00E25722" w:rsidRDefault="00E25722" w:rsidP="003D4ECC">
            <w:pPr>
              <w:pStyle w:val="Style"/>
              <w:spacing w:line="240" w:lineRule="atLeast"/>
              <w:ind w:left="106" w:right="141"/>
              <w:jc w:val="both"/>
            </w:pPr>
          </w:p>
          <w:p w:rsidR="00E25722" w:rsidRPr="003D4ECC" w:rsidRDefault="00E25722" w:rsidP="00073B61">
            <w:pPr>
              <w:pStyle w:val="Style"/>
              <w:spacing w:line="240" w:lineRule="atLeast"/>
              <w:ind w:left="106" w:right="141"/>
              <w:jc w:val="both"/>
              <w:rPr>
                <w:sz w:val="20"/>
                <w:szCs w:val="20"/>
              </w:rPr>
            </w:pPr>
            <w:r>
              <w:rPr>
                <w:sz w:val="20"/>
                <w:szCs w:val="20"/>
              </w:rPr>
              <w:t>V k.ú.obce Hrubý Šúr  je evidovaných šesť upravených skládok tak, ako sú zobrazené na priloženej mape. Ministerstvo odporúča uvedené skládky odpadov dostatočne zohľadniť v ÚPD.</w:t>
            </w:r>
          </w:p>
        </w:tc>
        <w:tc>
          <w:tcPr>
            <w:tcW w:w="4961" w:type="dxa"/>
            <w:tcBorders>
              <w:left w:val="single" w:sz="4" w:space="0" w:color="000000"/>
              <w:bottom w:val="single" w:sz="4" w:space="0" w:color="000000"/>
              <w:right w:val="single" w:sz="4" w:space="0" w:color="000000"/>
            </w:tcBorders>
          </w:tcPr>
          <w:p w:rsidR="00E25722" w:rsidRDefault="00E25722">
            <w:pPr>
              <w:snapToGrid w:val="0"/>
              <w:spacing w:line="240" w:lineRule="atLeast"/>
              <w:ind w:left="142" w:right="142" w:hanging="142"/>
              <w:jc w:val="both"/>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pPr>
              <w:snapToGrid w:val="0"/>
              <w:spacing w:line="240" w:lineRule="atLeast"/>
              <w:ind w:left="142" w:right="142" w:hanging="142"/>
              <w:jc w:val="both"/>
              <w:rPr>
                <w:rFonts w:ascii="Arial" w:hAnsi="Arial" w:cs="Arial"/>
                <w:b w:val="0"/>
                <w:bCs w:val="0"/>
                <w:smallCaps w:val="0"/>
              </w:rPr>
            </w:pPr>
            <w:r>
              <w:rPr>
                <w:rFonts w:ascii="Arial" w:hAnsi="Arial" w:cs="Arial"/>
                <w:b w:val="0"/>
                <w:bCs w:val="0"/>
                <w:smallCaps w:val="0"/>
              </w:rPr>
              <w:t xml:space="preserve">  </w:t>
            </w:r>
          </w:p>
          <w:p w:rsidR="00E25722" w:rsidRPr="00E01F7F" w:rsidRDefault="00E25722">
            <w:pPr>
              <w:snapToGrid w:val="0"/>
              <w:spacing w:line="240" w:lineRule="atLeast"/>
              <w:ind w:left="142" w:right="142" w:hanging="142"/>
              <w:jc w:val="both"/>
              <w:rPr>
                <w:rFonts w:ascii="Arial" w:hAnsi="Arial" w:cs="Arial"/>
                <w:b w:val="0"/>
                <w:bCs w:val="0"/>
                <w:smallCaps w:val="0"/>
              </w:rPr>
            </w:pPr>
          </w:p>
          <w:p w:rsidR="00E25722" w:rsidRPr="00E01F7F" w:rsidRDefault="00E25722">
            <w:pPr>
              <w:snapToGrid w:val="0"/>
              <w:spacing w:line="240" w:lineRule="atLeast"/>
              <w:ind w:left="142" w:right="142" w:hanging="142"/>
              <w:jc w:val="both"/>
              <w:rPr>
                <w:rFonts w:ascii="Arial" w:hAnsi="Arial" w:cs="Arial"/>
                <w:b w:val="0"/>
                <w:bCs w:val="0"/>
                <w:smallCaps w:val="0"/>
              </w:rPr>
            </w:pPr>
          </w:p>
          <w:p w:rsidR="00E25722" w:rsidRPr="00E01F7F" w:rsidRDefault="00E25722">
            <w:pPr>
              <w:snapToGrid w:val="0"/>
              <w:spacing w:line="240" w:lineRule="atLeast"/>
              <w:ind w:left="142" w:right="142" w:hanging="142"/>
              <w:jc w:val="both"/>
              <w:rPr>
                <w:rFonts w:ascii="Arial" w:hAnsi="Arial" w:cs="Arial"/>
                <w:b w:val="0"/>
                <w:bCs w:val="0"/>
                <w:smallCaps w:val="0"/>
              </w:rPr>
            </w:pPr>
          </w:p>
          <w:p w:rsidR="00E25722" w:rsidRPr="00E01F7F" w:rsidRDefault="00E25722" w:rsidP="008702EA">
            <w:pPr>
              <w:snapToGrid w:val="0"/>
              <w:spacing w:line="240" w:lineRule="atLeast"/>
              <w:ind w:left="142" w:right="142" w:hanging="142"/>
              <w:jc w:val="both"/>
              <w:rPr>
                <w:rFonts w:ascii="Arial" w:hAnsi="Arial" w:cs="Arial"/>
                <w:b w:val="0"/>
                <w:bCs w:val="0"/>
                <w:smallCaps w:val="0"/>
              </w:rPr>
            </w:pPr>
            <w:r w:rsidRPr="00E01F7F">
              <w:rPr>
                <w:rFonts w:ascii="Arial" w:hAnsi="Arial" w:cs="Arial"/>
                <w:b w:val="0"/>
                <w:bCs w:val="0"/>
                <w:smallCaps w:val="0"/>
              </w:rPr>
              <w:t xml:space="preserve">     </w:t>
            </w:r>
          </w:p>
          <w:p w:rsidR="00E25722" w:rsidRDefault="00E25722" w:rsidP="00A9134A">
            <w:pPr>
              <w:snapToGrid w:val="0"/>
              <w:ind w:left="142" w:right="141" w:hanging="142"/>
              <w:jc w:val="both"/>
              <w:rPr>
                <w:rFonts w:ascii="Arial" w:hAnsi="Arial" w:cs="Arial"/>
                <w:b w:val="0"/>
                <w:bCs w:val="0"/>
                <w:smallCaps w:val="0"/>
              </w:rPr>
            </w:pPr>
            <w:r>
              <w:rPr>
                <w:rFonts w:ascii="Arial" w:hAnsi="Arial" w:cs="Arial"/>
                <w:b w:val="0"/>
                <w:bCs w:val="0"/>
                <w:smallCaps w:val="0"/>
              </w:rPr>
              <w:t xml:space="preserve">    </w:t>
            </w:r>
          </w:p>
          <w:p w:rsidR="00E25722" w:rsidRPr="00E01F7F" w:rsidRDefault="00E25722" w:rsidP="00A9134A">
            <w:pPr>
              <w:snapToGrid w:val="0"/>
              <w:ind w:left="142" w:right="141" w:hanging="142"/>
              <w:jc w:val="both"/>
              <w:rPr>
                <w:rFonts w:ascii="Arial" w:hAnsi="Arial" w:cs="Arial"/>
                <w:b w:val="0"/>
                <w:bCs w:val="0"/>
                <w:smallCaps w:val="0"/>
              </w:rPr>
            </w:pPr>
            <w:r w:rsidRPr="009574DD">
              <w:rPr>
                <w:rFonts w:ascii="Arial" w:hAnsi="Arial" w:cs="Arial"/>
                <w:b w:val="0"/>
                <w:bCs w:val="0"/>
                <w:smallCaps w:val="0"/>
              </w:rPr>
              <w:t>Akceptuje sa v upravenom návrhu.</w:t>
            </w: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r w:rsidRPr="00E01F7F">
              <w:rPr>
                <w:rFonts w:ascii="Arial" w:hAnsi="Arial" w:cs="Arial"/>
                <w:b w:val="0"/>
                <w:bCs w:val="0"/>
                <w:smallCaps w:val="0"/>
              </w:rPr>
              <w:t xml:space="preserve"> 2. </w:t>
            </w:r>
          </w:p>
        </w:tc>
        <w:tc>
          <w:tcPr>
            <w:tcW w:w="8186" w:type="dxa"/>
            <w:tcBorders>
              <w:left w:val="single" w:sz="4" w:space="0" w:color="000000"/>
              <w:bottom w:val="single" w:sz="4" w:space="0" w:color="000000"/>
            </w:tcBorders>
          </w:tcPr>
          <w:p w:rsidR="00E25722" w:rsidRPr="00E01F7F" w:rsidRDefault="00E25722">
            <w:pPr>
              <w:rPr>
                <w:rFonts w:ascii="Arial" w:hAnsi="Arial" w:cs="Arial"/>
                <w:smallCaps w:val="0"/>
              </w:rPr>
            </w:pPr>
            <w:r w:rsidRPr="00E01F7F">
              <w:rPr>
                <w:rFonts w:ascii="Arial" w:hAnsi="Arial" w:cs="Arial"/>
                <w:b w:val="0"/>
                <w:bCs w:val="0"/>
                <w:smallCaps w:val="0"/>
              </w:rPr>
              <w:t xml:space="preserve">  </w:t>
            </w:r>
            <w:r>
              <w:rPr>
                <w:rFonts w:ascii="Arial" w:hAnsi="Arial" w:cs="Arial"/>
                <w:smallCaps w:val="0"/>
              </w:rPr>
              <w:t>Okresný</w:t>
            </w:r>
            <w:r w:rsidRPr="00E01F7F">
              <w:rPr>
                <w:rFonts w:ascii="Arial" w:hAnsi="Arial" w:cs="Arial"/>
                <w:smallCaps w:val="0"/>
              </w:rPr>
              <w:t xml:space="preserve"> úrad</w:t>
            </w:r>
            <w:r>
              <w:rPr>
                <w:rFonts w:ascii="Arial" w:hAnsi="Arial" w:cs="Arial"/>
                <w:smallCaps w:val="0"/>
              </w:rPr>
              <w:t xml:space="preserve"> Bratislava, odbor výstavby a bytovej politiky</w:t>
            </w:r>
            <w:r w:rsidRPr="00E01F7F">
              <w:rPr>
                <w:rFonts w:ascii="Arial" w:hAnsi="Arial" w:cs="Arial"/>
                <w:smallCaps w:val="0"/>
              </w:rPr>
              <w:t xml:space="preserve">  </w:t>
            </w:r>
          </w:p>
          <w:p w:rsidR="00E25722" w:rsidRPr="00E01F7F" w:rsidRDefault="00E25722">
            <w:pPr>
              <w:rPr>
                <w:rFonts w:ascii="Arial" w:hAnsi="Arial" w:cs="Arial"/>
                <w:b w:val="0"/>
                <w:bCs w:val="0"/>
                <w:smallCaps w:val="0"/>
              </w:rPr>
            </w:pPr>
            <w:r>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pPr>
              <w:pStyle w:val="Style"/>
              <w:spacing w:line="240" w:lineRule="atLeast"/>
              <w:ind w:left="108" w:right="142"/>
              <w:jc w:val="both"/>
              <w:rPr>
                <w:sz w:val="20"/>
                <w:szCs w:val="20"/>
                <w:lang w:val="sk-SK"/>
              </w:rPr>
            </w:pPr>
          </w:p>
          <w:p w:rsidR="00E25722" w:rsidRPr="00E01F7F" w:rsidRDefault="00E25722" w:rsidP="008702EA">
            <w:pPr>
              <w:pStyle w:val="Style"/>
              <w:spacing w:line="240" w:lineRule="atLeast"/>
              <w:ind w:left="106" w:right="142"/>
              <w:rPr>
                <w:sz w:val="20"/>
                <w:szCs w:val="20"/>
                <w:lang w:val="sk-SK"/>
              </w:rPr>
            </w:pPr>
            <w:r>
              <w:rPr>
                <w:sz w:val="20"/>
                <w:szCs w:val="20"/>
                <w:lang w:val="sk-SK"/>
              </w:rPr>
              <w:t>Nevyjadril sa.</w:t>
            </w:r>
          </w:p>
          <w:p w:rsidR="00E25722" w:rsidRPr="00B24049" w:rsidRDefault="00E25722" w:rsidP="00B24049">
            <w:pPr>
              <w:pStyle w:val="Style"/>
              <w:spacing w:line="240" w:lineRule="atLeast"/>
              <w:ind w:left="108" w:right="142"/>
              <w:jc w:val="both"/>
              <w:rPr>
                <w:sz w:val="20"/>
                <w:szCs w:val="20"/>
                <w:lang w:val="sk-SK"/>
              </w:rPr>
            </w:pPr>
            <w:r w:rsidRPr="00E01F7F">
              <w:rPr>
                <w:sz w:val="20"/>
                <w:szCs w:val="20"/>
                <w:lang w:val="sk-SK"/>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rsidP="005A03A6">
            <w:pPr>
              <w:snapToGrid w:val="0"/>
              <w:ind w:right="142"/>
              <w:jc w:val="both"/>
              <w:rPr>
                <w:rFonts w:ascii="Arial" w:hAnsi="Arial" w:cs="Arial"/>
                <w:b w:val="0"/>
                <w:bCs w:val="0"/>
                <w:smallCaps w:val="0"/>
              </w:rPr>
            </w:pPr>
            <w:r>
              <w:rPr>
                <w:rFonts w:ascii="Arial" w:hAnsi="Arial" w:cs="Arial"/>
                <w:b w:val="0"/>
                <w:bCs w:val="0"/>
                <w:smallCaps w:val="0"/>
              </w:rPr>
              <w:t xml:space="preserve"> </w:t>
            </w: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r w:rsidRPr="00E01F7F">
              <w:rPr>
                <w:rFonts w:ascii="Arial" w:hAnsi="Arial" w:cs="Arial"/>
                <w:b w:val="0"/>
                <w:bCs w:val="0"/>
                <w:smallCaps w:val="0"/>
              </w:rPr>
              <w:t xml:space="preserve"> 3.</w:t>
            </w:r>
          </w:p>
        </w:tc>
        <w:tc>
          <w:tcPr>
            <w:tcW w:w="8186" w:type="dxa"/>
            <w:tcBorders>
              <w:left w:val="single" w:sz="4" w:space="0" w:color="000000"/>
              <w:bottom w:val="single" w:sz="4" w:space="0" w:color="000000"/>
            </w:tcBorders>
          </w:tcPr>
          <w:p w:rsidR="00E25722" w:rsidRPr="007E08FF" w:rsidRDefault="00E25722">
            <w:pPr>
              <w:rPr>
                <w:rFonts w:ascii="Arial" w:hAnsi="Arial" w:cs="Arial"/>
                <w:smallCaps w:val="0"/>
              </w:rPr>
            </w:pPr>
            <w:r w:rsidRPr="00E01F7F">
              <w:t xml:space="preserve">  </w:t>
            </w:r>
            <w:r w:rsidRPr="007E08FF">
              <w:rPr>
                <w:rFonts w:ascii="Arial" w:hAnsi="Arial" w:cs="Arial"/>
                <w:smallCaps w:val="0"/>
              </w:rPr>
              <w:t>Okresný úrad Bratislava, odbor starostlivosti o životné prostredie,</w:t>
            </w:r>
          </w:p>
          <w:p w:rsidR="00E25722" w:rsidRPr="007E08FF" w:rsidRDefault="00E25722">
            <w:pPr>
              <w:rPr>
                <w:rFonts w:ascii="Arial" w:hAnsi="Arial" w:cs="Arial"/>
                <w:smallCaps w:val="0"/>
              </w:rPr>
            </w:pPr>
            <w:r w:rsidRPr="007E08FF">
              <w:rPr>
                <w:rFonts w:ascii="Arial" w:hAnsi="Arial" w:cs="Arial"/>
                <w:smallCaps w:val="0"/>
              </w:rPr>
              <w:t xml:space="preserve">  oddelenie ochrany prírody a vybraných zložiek ŽP kraja  </w:t>
            </w:r>
          </w:p>
          <w:p w:rsidR="00E25722" w:rsidRPr="00E01F7F" w:rsidRDefault="00E25722">
            <w:pPr>
              <w:rPr>
                <w:rFonts w:ascii="Arial" w:hAnsi="Arial" w:cs="Arial"/>
                <w:b w:val="0"/>
                <w:bCs w:val="0"/>
                <w:smallCaps w:val="0"/>
              </w:rPr>
            </w:pPr>
            <w:r w:rsidRPr="007E08FF">
              <w:rPr>
                <w:rFonts w:ascii="Arial" w:hAnsi="Arial" w:cs="Arial"/>
                <w:smallCaps w:val="0"/>
              </w:rPr>
              <w:t xml:space="preserve">  </w:t>
            </w:r>
            <w:r w:rsidRPr="007E08FF">
              <w:rPr>
                <w:rFonts w:ascii="Arial" w:hAnsi="Arial" w:cs="Arial"/>
                <w:b w:val="0"/>
                <w:bCs w:val="0"/>
                <w:smallCaps w:val="0"/>
              </w:rPr>
              <w:t>List č. j.: OU-BA-OSZP 1-2013/1800-KTP zo dňa 13.11.2013</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pPr>
              <w:spacing w:line="240" w:lineRule="atLeast"/>
              <w:ind w:left="106" w:right="142"/>
              <w:jc w:val="both"/>
              <w:rPr>
                <w:rFonts w:ascii="Arial" w:hAnsi="Arial" w:cs="Arial"/>
                <w:b w:val="0"/>
                <w:bCs w:val="0"/>
                <w:smallCaps w:val="0"/>
              </w:rPr>
            </w:pPr>
          </w:p>
          <w:p w:rsidR="00E25722" w:rsidRPr="00E01F7F" w:rsidRDefault="00E25722" w:rsidP="004B0432">
            <w:pPr>
              <w:spacing w:line="240" w:lineRule="atLeast"/>
              <w:ind w:left="106" w:right="142"/>
              <w:jc w:val="both"/>
              <w:rPr>
                <w:rFonts w:ascii="Arial" w:hAnsi="Arial" w:cs="Arial"/>
                <w:b w:val="0"/>
                <w:bCs w:val="0"/>
                <w:smallCaps w:val="0"/>
              </w:rPr>
            </w:pPr>
            <w:r>
              <w:rPr>
                <w:rFonts w:ascii="Arial" w:hAnsi="Arial" w:cs="Arial"/>
                <w:b w:val="0"/>
                <w:bCs w:val="0"/>
                <w:smallCaps w:val="0"/>
              </w:rPr>
              <w:t xml:space="preserve">K predloženej dokumentácii z hľadiska ochrany prírody a krajiny </w:t>
            </w:r>
            <w:r w:rsidRPr="009B737D">
              <w:rPr>
                <w:rFonts w:ascii="Arial" w:hAnsi="Arial" w:cs="Arial"/>
                <w:smallCaps w:val="0"/>
              </w:rPr>
              <w:t>nemáme pripomienky</w:t>
            </w:r>
            <w:r>
              <w:rPr>
                <w:rFonts w:ascii="Arial" w:hAnsi="Arial" w:cs="Arial"/>
                <w:b w:val="0"/>
                <w:bCs w:val="0"/>
                <w:smallCaps w:val="0"/>
              </w:rPr>
              <w:t>.</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ind w:left="142" w:right="141"/>
              <w:jc w:val="both"/>
              <w:rPr>
                <w:rFonts w:ascii="Arial" w:hAnsi="Arial" w:cs="Arial"/>
                <w:b w:val="0"/>
                <w:bCs w:val="0"/>
                <w:smallCaps w:val="0"/>
              </w:rPr>
            </w:pPr>
            <w:r w:rsidRPr="00E01F7F">
              <w:rPr>
                <w:rFonts w:ascii="Arial" w:hAnsi="Arial" w:cs="Arial"/>
                <w:b w:val="0"/>
                <w:bCs w:val="0"/>
                <w:smallCaps w:val="0"/>
              </w:rPr>
              <w:t xml:space="preserve">   </w:t>
            </w:r>
          </w:p>
          <w:p w:rsidR="00E25722" w:rsidRDefault="00E25722" w:rsidP="00EB351F">
            <w:pPr>
              <w:snapToGrid w:val="0"/>
              <w:ind w:right="141"/>
              <w:jc w:val="both"/>
              <w:rPr>
                <w:rFonts w:ascii="Arial" w:hAnsi="Arial" w:cs="Arial"/>
                <w:b w:val="0"/>
                <w:bCs w:val="0"/>
                <w:smallCaps w:val="0"/>
              </w:rPr>
            </w:pPr>
            <w:r>
              <w:rPr>
                <w:rFonts w:ascii="Arial" w:hAnsi="Arial" w:cs="Arial"/>
                <w:b w:val="0"/>
                <w:bCs w:val="0"/>
                <w:smallCaps w:val="0"/>
              </w:rPr>
              <w:t>Berie sa na vedomie.</w:t>
            </w:r>
          </w:p>
          <w:p w:rsidR="00E25722" w:rsidRDefault="00E25722">
            <w:pPr>
              <w:snapToGrid w:val="0"/>
              <w:ind w:left="142" w:right="141"/>
              <w:jc w:val="both"/>
              <w:rPr>
                <w:rFonts w:ascii="Arial" w:hAnsi="Arial" w:cs="Arial"/>
                <w:b w:val="0"/>
                <w:bCs w:val="0"/>
                <w:smallCaps w:val="0"/>
              </w:rPr>
            </w:pPr>
          </w:p>
          <w:p w:rsidR="00E25722" w:rsidRPr="00E01F7F" w:rsidRDefault="00E25722" w:rsidP="009B737D">
            <w:pPr>
              <w:snapToGrid w:val="0"/>
              <w:ind w:right="141"/>
              <w:jc w:val="both"/>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r w:rsidRPr="00E01F7F">
              <w:rPr>
                <w:rFonts w:ascii="Arial" w:hAnsi="Arial" w:cs="Arial"/>
                <w:b w:val="0"/>
                <w:bCs w:val="0"/>
                <w:smallCaps w:val="0"/>
              </w:rPr>
              <w:t xml:space="preserve"> 4. </w:t>
            </w:r>
          </w:p>
        </w:tc>
        <w:tc>
          <w:tcPr>
            <w:tcW w:w="8186" w:type="dxa"/>
            <w:tcBorders>
              <w:left w:val="single" w:sz="4" w:space="0" w:color="000000"/>
              <w:bottom w:val="single" w:sz="4" w:space="0" w:color="000000"/>
            </w:tcBorders>
          </w:tcPr>
          <w:p w:rsidR="00E25722" w:rsidRPr="00920FAD" w:rsidRDefault="00E25722">
            <w:pPr>
              <w:pStyle w:val="Header"/>
              <w:tabs>
                <w:tab w:val="clear" w:pos="4536"/>
                <w:tab w:val="clear" w:pos="9072"/>
              </w:tabs>
              <w:rPr>
                <w:rFonts w:ascii="Arial" w:hAnsi="Arial" w:cs="Arial"/>
                <w:b w:val="0"/>
                <w:bCs w:val="0"/>
                <w:smallCaps w:val="0"/>
              </w:rPr>
            </w:pPr>
            <w:r>
              <w:rPr>
                <w:rFonts w:ascii="Arial" w:hAnsi="Arial" w:cs="Arial"/>
                <w:smallCaps w:val="0"/>
              </w:rPr>
              <w:t xml:space="preserve">  </w:t>
            </w:r>
            <w:r w:rsidRPr="00920FAD">
              <w:rPr>
                <w:rFonts w:ascii="Arial" w:hAnsi="Arial" w:cs="Arial"/>
                <w:smallCaps w:val="0"/>
              </w:rPr>
              <w:t xml:space="preserve">Okresný úrad Bratislava, odbor opravných prostriedkov, </w:t>
            </w:r>
            <w:r>
              <w:rPr>
                <w:rFonts w:ascii="Arial" w:hAnsi="Arial" w:cs="Arial"/>
                <w:smallCaps w:val="0"/>
              </w:rPr>
              <w:t>ref.poľno</w:t>
            </w:r>
            <w:r w:rsidRPr="00920FAD">
              <w:rPr>
                <w:rFonts w:ascii="Arial" w:hAnsi="Arial" w:cs="Arial"/>
                <w:smallCaps w:val="0"/>
              </w:rPr>
              <w:t>hospodárstva</w:t>
            </w:r>
          </w:p>
          <w:p w:rsidR="00E25722" w:rsidRPr="00E01F7F" w:rsidRDefault="00E25722">
            <w:pPr>
              <w:pStyle w:val="Header"/>
              <w:tabs>
                <w:tab w:val="clear" w:pos="4536"/>
                <w:tab w:val="clear" w:pos="9072"/>
              </w:tabs>
              <w:rPr>
                <w:rFonts w:ascii="Arial" w:hAnsi="Arial" w:cs="Arial"/>
                <w:b w:val="0"/>
                <w:bCs w:val="0"/>
                <w:smallCaps w:val="0"/>
              </w:rPr>
            </w:pPr>
            <w:r w:rsidRPr="00920FAD">
              <w:rPr>
                <w:rFonts w:ascii="Arial" w:hAnsi="Arial" w:cs="Arial"/>
                <w:b w:val="0"/>
                <w:bCs w:val="0"/>
                <w:smallCaps w:val="0"/>
              </w:rPr>
              <w:t xml:space="preserve">  List č. j.:</w:t>
            </w:r>
            <w:r>
              <w:rPr>
                <w:rFonts w:ascii="Arial" w:hAnsi="Arial" w:cs="Arial"/>
                <w:b w:val="0"/>
                <w:bCs w:val="0"/>
                <w:smallCaps w:val="0"/>
              </w:rPr>
              <w:t>024591/10139/2014 zo dňa 24.01.2014</w:t>
            </w:r>
            <w:r w:rsidRPr="00AB3CFE">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pPr>
              <w:pStyle w:val="Style"/>
              <w:spacing w:line="240" w:lineRule="atLeast"/>
              <w:ind w:left="108" w:right="142"/>
              <w:jc w:val="both"/>
              <w:rPr>
                <w:sz w:val="20"/>
                <w:szCs w:val="20"/>
                <w:lang w:val="sk-SK"/>
              </w:rPr>
            </w:pPr>
          </w:p>
          <w:p w:rsidR="00E25722" w:rsidRPr="00920FAD" w:rsidRDefault="00E25722" w:rsidP="006D0A52">
            <w:pPr>
              <w:pStyle w:val="Style"/>
              <w:ind w:left="142" w:right="142"/>
              <w:rPr>
                <w:sz w:val="20"/>
                <w:szCs w:val="20"/>
                <w:lang w:val="sk-SK"/>
              </w:rPr>
            </w:pPr>
            <w:r>
              <w:rPr>
                <w:sz w:val="20"/>
                <w:szCs w:val="20"/>
                <w:lang w:val="sk-SK"/>
              </w:rPr>
              <w:t xml:space="preserve">     Okresný úrad Bratislava, odbor opravných prostriedkov ( ďalej len „OÚ-BA-OOP“) obdržal Vašu požiadavku o písomné stanovisko vo veci prerokovania riešenia návrhu : Oznámenie o začatí prerokovania „Územného plánu obce Hrubý Šúr – zmeny a doplnky č.01/2013</w:t>
            </w:r>
            <w:r>
              <w:rPr>
                <w:b/>
                <w:bCs/>
                <w:sz w:val="20"/>
                <w:szCs w:val="20"/>
                <w:lang w:val="sk-SK"/>
              </w:rPr>
              <w:t xml:space="preserve">“, </w:t>
            </w:r>
            <w:r>
              <w:rPr>
                <w:sz w:val="20"/>
                <w:szCs w:val="20"/>
                <w:lang w:val="sk-SK"/>
              </w:rPr>
              <w:t>navrhovateľa</w:t>
            </w:r>
            <w:r>
              <w:rPr>
                <w:b/>
                <w:bCs/>
                <w:sz w:val="20"/>
                <w:szCs w:val="20"/>
                <w:lang w:val="sk-SK"/>
              </w:rPr>
              <w:t xml:space="preserve"> Obec Hrubý Šúr, 903 01 Hrubý Šúr</w:t>
            </w:r>
            <w:r w:rsidRPr="00920FAD">
              <w:rPr>
                <w:sz w:val="20"/>
                <w:szCs w:val="20"/>
                <w:lang w:val="sk-SK"/>
              </w:rPr>
              <w:t>, predloženého na posúdenie.</w:t>
            </w:r>
          </w:p>
          <w:p w:rsidR="00E25722" w:rsidRPr="004E2B56" w:rsidRDefault="00E25722" w:rsidP="004E2B56">
            <w:pPr>
              <w:pStyle w:val="Style"/>
              <w:ind w:left="142" w:right="142"/>
              <w:rPr>
                <w:b/>
                <w:bCs/>
                <w:sz w:val="20"/>
                <w:szCs w:val="20"/>
                <w:lang w:val="sk-SK"/>
              </w:rPr>
            </w:pPr>
            <w:r>
              <w:rPr>
                <w:sz w:val="20"/>
                <w:szCs w:val="20"/>
                <w:lang w:val="sk-SK"/>
              </w:rPr>
              <w:t xml:space="preserve">     Po preštudovaní projektovej dokumentácie OÚ-BA-OOP, ako  orgán ochrany poľnohospodárskej pôdy z hľadiska zákona č. 220/2004 Z.z. o ochrane a využívaní poľnohospodárskej pôdy a o zmene zákona č. 245/2003 Z.z. o integrovanej prevencii a kontrole znečisťovania životného prostredia a o zmene a doplnení niektorých zákonov (ďalej len „zákon o ochrane pôdy“) dáva nasledovné </w:t>
            </w:r>
            <w:r w:rsidRPr="004E2B56">
              <w:rPr>
                <w:b/>
                <w:bCs/>
                <w:sz w:val="20"/>
                <w:szCs w:val="20"/>
                <w:lang w:val="sk-SK"/>
              </w:rPr>
              <w:t>stanovisko :</w:t>
            </w:r>
          </w:p>
          <w:p w:rsidR="00E25722" w:rsidRDefault="00E25722" w:rsidP="00D3185C">
            <w:pPr>
              <w:pStyle w:val="Style"/>
              <w:ind w:left="142" w:right="142"/>
              <w:rPr>
                <w:sz w:val="20"/>
                <w:szCs w:val="20"/>
                <w:lang w:val="sk-SK"/>
              </w:rPr>
            </w:pPr>
          </w:p>
          <w:p w:rsidR="00E25722" w:rsidRDefault="00E25722" w:rsidP="004E2B56">
            <w:pPr>
              <w:pStyle w:val="Style"/>
              <w:spacing w:line="240" w:lineRule="atLeast"/>
              <w:ind w:left="108" w:right="142"/>
              <w:jc w:val="both"/>
              <w:rPr>
                <w:sz w:val="20"/>
                <w:szCs w:val="20"/>
                <w:lang w:val="sk-SK"/>
              </w:rPr>
            </w:pPr>
            <w:r>
              <w:rPr>
                <w:sz w:val="20"/>
                <w:szCs w:val="20"/>
                <w:lang w:val="sk-SK"/>
              </w:rPr>
              <w:t xml:space="preserve">     Podľa predloženej PD je dôvodom obstarania zámeru „Zmeny a doplnky č.01/2013“ vyhovieť podnetom fyzických a právnických osôb, ktoré boli obcou Hrubý Šúr posúdené v rámci procesu prípravy ZaD ÚPD, ako vhodné pre zaradenie k rozvojovým územiam. ÚPN je spracovaný s cieľom zhodnotiť existujúci potenciál pre obytnú a športovorekreačnú funkciu, regulovať zástavbu v existujúcej záhradkárskej osade.</w:t>
            </w:r>
          </w:p>
          <w:p w:rsidR="00E25722" w:rsidRDefault="00E25722" w:rsidP="004E2B56">
            <w:pPr>
              <w:pStyle w:val="Style"/>
              <w:spacing w:line="240" w:lineRule="atLeast"/>
              <w:ind w:right="142"/>
              <w:jc w:val="both"/>
              <w:rPr>
                <w:sz w:val="20"/>
                <w:szCs w:val="20"/>
                <w:lang w:val="sk-SK"/>
              </w:rPr>
            </w:pPr>
            <w:r>
              <w:rPr>
                <w:sz w:val="20"/>
                <w:szCs w:val="20"/>
                <w:lang w:val="sk-SK"/>
              </w:rPr>
              <w:t xml:space="preserve">     Predmetom predloženého zámeru „ÚPN Hrubý Šúr – ZaD č.1/2013“ sú navrhované lokality, ktoré podliehajú posudzovaniu podľa zákona o ochrane pôdy :  1-01/2013, 2-01/2013, 3-01/2013, 4-01/2013, 5-01/2013, 6-01/2013, 7-01/2013,a1-01/2013.</w:t>
            </w:r>
          </w:p>
          <w:p w:rsidR="00E25722" w:rsidRDefault="00E25722" w:rsidP="004E2B56">
            <w:pPr>
              <w:pStyle w:val="Style"/>
              <w:spacing w:line="240" w:lineRule="atLeast"/>
              <w:ind w:right="142"/>
              <w:jc w:val="both"/>
              <w:rPr>
                <w:sz w:val="20"/>
                <w:szCs w:val="20"/>
                <w:lang w:val="sk-SK"/>
              </w:rPr>
            </w:pPr>
          </w:p>
          <w:p w:rsidR="00E25722" w:rsidRDefault="00E25722" w:rsidP="004E2B56">
            <w:pPr>
              <w:pStyle w:val="Style"/>
              <w:spacing w:line="240" w:lineRule="atLeast"/>
              <w:ind w:right="142"/>
              <w:jc w:val="both"/>
              <w:rPr>
                <w:b/>
                <w:bCs/>
                <w:sz w:val="20"/>
                <w:szCs w:val="20"/>
                <w:u w:val="single"/>
                <w:lang w:val="sk-SK"/>
              </w:rPr>
            </w:pPr>
            <w:r w:rsidRPr="00DA406E">
              <w:rPr>
                <w:b/>
                <w:bCs/>
                <w:sz w:val="20"/>
                <w:szCs w:val="20"/>
                <w:u w:val="single"/>
                <w:lang w:val="sk-SK"/>
              </w:rPr>
              <w:t>Lokalita č.1-01/2013 :</w:t>
            </w:r>
          </w:p>
          <w:p w:rsidR="00E25722" w:rsidRDefault="00E25722" w:rsidP="004E2B56">
            <w:pPr>
              <w:pStyle w:val="Style"/>
              <w:spacing w:line="240" w:lineRule="atLeast"/>
              <w:ind w:right="142"/>
              <w:jc w:val="both"/>
              <w:rPr>
                <w:b/>
                <w:bCs/>
                <w:sz w:val="20"/>
                <w:szCs w:val="20"/>
                <w:u w:val="single"/>
                <w:lang w:val="sk-SK"/>
              </w:rPr>
            </w:pPr>
          </w:p>
          <w:p w:rsidR="00E25722" w:rsidRDefault="00E25722" w:rsidP="004E2B56">
            <w:pPr>
              <w:pStyle w:val="Style"/>
              <w:spacing w:line="240" w:lineRule="atLeast"/>
              <w:ind w:right="142"/>
              <w:jc w:val="both"/>
              <w:rPr>
                <w:sz w:val="20"/>
                <w:szCs w:val="20"/>
                <w:lang w:val="sk-SK"/>
              </w:rPr>
            </w:pPr>
            <w:r>
              <w:rPr>
                <w:sz w:val="20"/>
                <w:szCs w:val="20"/>
                <w:lang w:val="sk-SK"/>
              </w:rPr>
              <w:t>s</w:t>
            </w:r>
            <w:r w:rsidRPr="00DA406E">
              <w:rPr>
                <w:sz w:val="20"/>
                <w:szCs w:val="20"/>
                <w:lang w:val="sk-SK"/>
              </w:rPr>
              <w:t>a</w:t>
            </w:r>
            <w:r>
              <w:rPr>
                <w:sz w:val="20"/>
                <w:szCs w:val="20"/>
                <w:lang w:val="sk-SK"/>
              </w:rPr>
              <w:t xml:space="preserve"> nachádza mimo zastavaného územia obce, je navrhnutá z pôvodnej funkcie „orná pôda“ pre funkčné využitie „poľnohospodárska výroba a bývanie“. Predpokladaný záber PP je 1,4683 ha. Podľa údajov VÚPOP je predmetná lokalita podľa kódu BPEJ 0001001, zaradená do 6. skupiny kvality.</w:t>
            </w:r>
          </w:p>
          <w:p w:rsidR="00E25722" w:rsidRPr="00DA4F67" w:rsidRDefault="00E25722" w:rsidP="004E2B56">
            <w:pPr>
              <w:pStyle w:val="Style"/>
              <w:spacing w:line="240" w:lineRule="atLeast"/>
              <w:ind w:right="142"/>
              <w:jc w:val="both"/>
              <w:rPr>
                <w:b/>
                <w:bCs/>
                <w:sz w:val="20"/>
                <w:szCs w:val="20"/>
                <w:lang w:val="sk-SK"/>
              </w:rPr>
            </w:pPr>
            <w:r w:rsidRPr="00DA4F67">
              <w:rPr>
                <w:b/>
                <w:bCs/>
                <w:sz w:val="20"/>
                <w:szCs w:val="20"/>
                <w:lang w:val="sk-SK"/>
              </w:rPr>
              <w:t>OU-BA-OOP súhlasí s funkčným využitím poľnohospodárska výroba za podmienky, že poľnohospodárska výroba bude v kapitole regulatívy funkčného využitia územia vedená ako hlavná funkcia ( t.j. podiel hlavnej funkcie v každom regulačnom bloku je min. 60% z celkovej funkčnej plochy ) a funkcia bývania bude uvedená ako doplnková funkcia, čím bude zabezpečené, aby táto funkčná plocha slúžila pre poľnohospodárske využitie – malé rodinné farmy.</w:t>
            </w:r>
          </w:p>
          <w:p w:rsidR="00E25722" w:rsidRPr="00DA4F67" w:rsidRDefault="00E25722" w:rsidP="004E2B56">
            <w:pPr>
              <w:pStyle w:val="Style"/>
              <w:spacing w:line="240" w:lineRule="atLeast"/>
              <w:ind w:right="142"/>
              <w:jc w:val="both"/>
              <w:rPr>
                <w:b/>
                <w:bCs/>
                <w:sz w:val="20"/>
                <w:szCs w:val="20"/>
                <w:lang w:val="sk-SK"/>
              </w:rPr>
            </w:pPr>
            <w:r w:rsidRPr="00DA4F67">
              <w:rPr>
                <w:b/>
                <w:bCs/>
                <w:sz w:val="20"/>
                <w:szCs w:val="20"/>
                <w:lang w:val="sk-SK"/>
              </w:rPr>
              <w:t>Navrhovanú lokalitu OU-BA-OOP bude posudzovať podľa ust.§15 zákona o ochrane pôdy, kde orgán ochrany PP môže udeliť súhlas aj k individuálnemu návrhu nepoľnohospodárskeho použitia PP na konkrétny stavebný alebo iný zámer, na základe údajov PD.</w:t>
            </w:r>
          </w:p>
          <w:p w:rsidR="00E25722" w:rsidRPr="00634F7D" w:rsidRDefault="00E25722" w:rsidP="004E2B56">
            <w:pPr>
              <w:pStyle w:val="Style"/>
              <w:spacing w:line="240" w:lineRule="atLeast"/>
              <w:ind w:right="142"/>
              <w:jc w:val="both"/>
              <w:rPr>
                <w:sz w:val="20"/>
                <w:szCs w:val="20"/>
                <w:u w:val="single"/>
                <w:lang w:val="sk-SK"/>
              </w:rPr>
            </w:pPr>
            <w:r w:rsidRPr="00634F7D">
              <w:rPr>
                <w:sz w:val="20"/>
                <w:szCs w:val="20"/>
                <w:u w:val="single"/>
                <w:lang w:val="sk-SK"/>
              </w:rPr>
              <w:t>Po úprave PD žiadame o opätovné zaslanie dokumentácie, kedy OU-BA-OOP zaujme k predmetnej lokalite konečné stanovisko.</w:t>
            </w:r>
          </w:p>
          <w:p w:rsidR="00E25722" w:rsidRDefault="00E25722" w:rsidP="004E2B56">
            <w:pPr>
              <w:pStyle w:val="Style"/>
              <w:spacing w:line="240" w:lineRule="atLeast"/>
              <w:ind w:right="142"/>
              <w:jc w:val="both"/>
              <w:rPr>
                <w:sz w:val="20"/>
                <w:szCs w:val="20"/>
                <w:lang w:val="sk-SK"/>
              </w:rPr>
            </w:pPr>
          </w:p>
          <w:p w:rsidR="00E25722" w:rsidRDefault="00E25722" w:rsidP="00634F7D">
            <w:pPr>
              <w:pStyle w:val="Style"/>
              <w:spacing w:line="240" w:lineRule="atLeast"/>
              <w:ind w:right="142"/>
              <w:jc w:val="both"/>
              <w:rPr>
                <w:b/>
                <w:bCs/>
                <w:sz w:val="20"/>
                <w:szCs w:val="20"/>
                <w:u w:val="single"/>
                <w:lang w:val="sk-SK"/>
              </w:rPr>
            </w:pPr>
            <w:r>
              <w:rPr>
                <w:sz w:val="20"/>
                <w:szCs w:val="20"/>
                <w:lang w:val="sk-SK"/>
              </w:rPr>
              <w:t xml:space="preserve"> </w:t>
            </w:r>
            <w:r>
              <w:rPr>
                <w:b/>
                <w:bCs/>
                <w:sz w:val="20"/>
                <w:szCs w:val="20"/>
                <w:u w:val="single"/>
                <w:lang w:val="sk-SK"/>
              </w:rPr>
              <w:t>Lokalita č.2</w:t>
            </w:r>
            <w:r w:rsidRPr="00DA406E">
              <w:rPr>
                <w:b/>
                <w:bCs/>
                <w:sz w:val="20"/>
                <w:szCs w:val="20"/>
                <w:u w:val="single"/>
                <w:lang w:val="sk-SK"/>
              </w:rPr>
              <w:t>-01/2013 :</w:t>
            </w:r>
          </w:p>
          <w:p w:rsidR="00E25722" w:rsidRDefault="00E25722" w:rsidP="00634F7D">
            <w:pPr>
              <w:pStyle w:val="Style"/>
              <w:spacing w:line="240" w:lineRule="atLeast"/>
              <w:ind w:right="142"/>
              <w:jc w:val="both"/>
              <w:rPr>
                <w:b/>
                <w:bCs/>
                <w:sz w:val="20"/>
                <w:szCs w:val="20"/>
                <w:u w:val="single"/>
                <w:lang w:val="sk-SK"/>
              </w:rPr>
            </w:pPr>
          </w:p>
          <w:p w:rsidR="00E25722" w:rsidRDefault="00E25722" w:rsidP="00634F7D">
            <w:pPr>
              <w:pStyle w:val="Style"/>
              <w:spacing w:line="240" w:lineRule="atLeast"/>
              <w:ind w:right="142"/>
              <w:jc w:val="both"/>
              <w:rPr>
                <w:sz w:val="20"/>
                <w:szCs w:val="20"/>
                <w:lang w:val="sk-SK"/>
              </w:rPr>
            </w:pPr>
            <w:r>
              <w:rPr>
                <w:sz w:val="20"/>
                <w:szCs w:val="20"/>
                <w:lang w:val="sk-SK"/>
              </w:rPr>
              <w:t>s</w:t>
            </w:r>
            <w:r w:rsidRPr="00DA406E">
              <w:rPr>
                <w:sz w:val="20"/>
                <w:szCs w:val="20"/>
                <w:lang w:val="sk-SK"/>
              </w:rPr>
              <w:t>a</w:t>
            </w:r>
            <w:r>
              <w:rPr>
                <w:sz w:val="20"/>
                <w:szCs w:val="20"/>
                <w:lang w:val="sk-SK"/>
              </w:rPr>
              <w:t xml:space="preserve"> nachádza mimo zastavaného územia obce, je navrhnutá z pôvodnej funkcie „orná pôda“ pre funkčné využitie „poľnohospodárska výroba a bývanie“. Predpokladaný záber PP je 0,3589 ha. Podľa údajov VÚPOP je predmetná lokalita podľa kódu BPEJ 0001001, zaradená do 6. skupiny kvality.</w:t>
            </w:r>
          </w:p>
          <w:p w:rsidR="00E25722" w:rsidRPr="00DA4F67" w:rsidRDefault="00E25722" w:rsidP="00634F7D">
            <w:pPr>
              <w:pStyle w:val="Style"/>
              <w:spacing w:line="240" w:lineRule="atLeast"/>
              <w:ind w:right="142"/>
              <w:jc w:val="both"/>
              <w:rPr>
                <w:b/>
                <w:bCs/>
                <w:sz w:val="20"/>
                <w:szCs w:val="20"/>
                <w:lang w:val="sk-SK"/>
              </w:rPr>
            </w:pPr>
            <w:r w:rsidRPr="00DA4F67">
              <w:rPr>
                <w:b/>
                <w:bCs/>
                <w:sz w:val="20"/>
                <w:szCs w:val="20"/>
                <w:lang w:val="sk-SK"/>
              </w:rPr>
              <w:t>OU-BA-OOP súhlasí s funkčným využitím poľnohospodárska výroba za podmienky, že poľnohospodárska výroba bude v kapitole regulatívy funkčného využitia územia vedená ako hlavná funkcia ( t.j. podiel hlavnej funkcie v každom regulačnom bloku je min. 60% z celkovej funkčnej plochy ) a funkcia bývania bude uvedená ako doplnková funkcia, čím bude zabezpečené, aby táto funkčná plocha slúžila pre poľnohospodárske využitie – malé rodinné farmy.</w:t>
            </w:r>
          </w:p>
          <w:p w:rsidR="00E25722" w:rsidRDefault="00E25722" w:rsidP="00634F7D">
            <w:pPr>
              <w:pStyle w:val="Style"/>
              <w:spacing w:line="240" w:lineRule="atLeast"/>
              <w:ind w:right="142"/>
              <w:jc w:val="both"/>
              <w:rPr>
                <w:sz w:val="20"/>
                <w:szCs w:val="20"/>
                <w:lang w:val="sk-SK"/>
              </w:rPr>
            </w:pPr>
            <w:r w:rsidRPr="00DA4F67">
              <w:rPr>
                <w:b/>
                <w:bCs/>
                <w:sz w:val="20"/>
                <w:szCs w:val="20"/>
                <w:lang w:val="sk-SK"/>
              </w:rPr>
              <w:t>Navrhovanú lokalitu OU-BA-OOP</w:t>
            </w:r>
            <w:r>
              <w:rPr>
                <w:sz w:val="20"/>
                <w:szCs w:val="20"/>
                <w:lang w:val="sk-SK"/>
              </w:rPr>
              <w:t xml:space="preserve"> </w:t>
            </w:r>
            <w:r w:rsidRPr="00DA4F67">
              <w:rPr>
                <w:b/>
                <w:bCs/>
                <w:sz w:val="20"/>
                <w:szCs w:val="20"/>
                <w:lang w:val="sk-SK"/>
              </w:rPr>
              <w:t>bude posudzovať podľa ust.§15</w:t>
            </w:r>
            <w:r>
              <w:rPr>
                <w:sz w:val="20"/>
                <w:szCs w:val="20"/>
                <w:lang w:val="sk-SK"/>
              </w:rPr>
              <w:t xml:space="preserve"> </w:t>
            </w:r>
            <w:r w:rsidRPr="00DA4F67">
              <w:rPr>
                <w:b/>
                <w:bCs/>
                <w:sz w:val="20"/>
                <w:szCs w:val="20"/>
                <w:lang w:val="sk-SK"/>
              </w:rPr>
              <w:t>zákona o ochrane pôdy,</w:t>
            </w:r>
            <w:r>
              <w:rPr>
                <w:sz w:val="20"/>
                <w:szCs w:val="20"/>
                <w:lang w:val="sk-SK"/>
              </w:rPr>
              <w:t xml:space="preserve"> kde orgán ochrany PP môže udeliť súhlas aj k individuálnemu návrhu nepoľnohospodárskeho použitia PP na konkrétny stavebný alebo iný zámer, na základe údajov PD.</w:t>
            </w:r>
          </w:p>
          <w:p w:rsidR="00E25722" w:rsidRPr="00634F7D" w:rsidRDefault="00E25722" w:rsidP="00634F7D">
            <w:pPr>
              <w:pStyle w:val="Style"/>
              <w:spacing w:line="240" w:lineRule="atLeast"/>
              <w:ind w:right="142"/>
              <w:jc w:val="both"/>
              <w:rPr>
                <w:sz w:val="20"/>
                <w:szCs w:val="20"/>
                <w:u w:val="single"/>
                <w:lang w:val="sk-SK"/>
              </w:rPr>
            </w:pPr>
            <w:r w:rsidRPr="00634F7D">
              <w:rPr>
                <w:sz w:val="20"/>
                <w:szCs w:val="20"/>
                <w:u w:val="single"/>
                <w:lang w:val="sk-SK"/>
              </w:rPr>
              <w:t>Po úprave PD žiadame o opätovné zaslanie dokumentácie, kedy OU-BA-OOP zaujme k predmetnej lokalite konečné stanovisko.</w:t>
            </w:r>
          </w:p>
          <w:p w:rsidR="00E25722" w:rsidRPr="00634F7D" w:rsidRDefault="00E25722" w:rsidP="004E2B56">
            <w:pPr>
              <w:pStyle w:val="Style"/>
              <w:spacing w:line="240" w:lineRule="atLeast"/>
              <w:ind w:right="142"/>
              <w:jc w:val="both"/>
              <w:rPr>
                <w:sz w:val="20"/>
                <w:szCs w:val="20"/>
                <w:u w:val="single"/>
                <w:lang w:val="sk-SK"/>
              </w:rPr>
            </w:pPr>
            <w:r w:rsidRPr="00634F7D">
              <w:rPr>
                <w:sz w:val="20"/>
                <w:szCs w:val="20"/>
                <w:u w:val="single"/>
                <w:lang w:val="sk-SK"/>
              </w:rPr>
              <w:t xml:space="preserve">  </w:t>
            </w:r>
          </w:p>
          <w:p w:rsidR="00E25722" w:rsidRPr="00634F7D" w:rsidRDefault="00E25722" w:rsidP="004E2B56">
            <w:pPr>
              <w:pStyle w:val="Style"/>
              <w:spacing w:line="240" w:lineRule="atLeast"/>
              <w:ind w:right="142"/>
              <w:jc w:val="both"/>
              <w:rPr>
                <w:sz w:val="20"/>
                <w:szCs w:val="20"/>
                <w:u w:val="single"/>
                <w:lang w:val="sk-SK"/>
              </w:rPr>
            </w:pPr>
          </w:p>
          <w:p w:rsidR="00E25722" w:rsidRDefault="00E25722" w:rsidP="00634F7D">
            <w:pPr>
              <w:pStyle w:val="Style"/>
              <w:spacing w:line="240" w:lineRule="atLeast"/>
              <w:ind w:right="142"/>
              <w:jc w:val="both"/>
              <w:rPr>
                <w:b/>
                <w:bCs/>
                <w:sz w:val="20"/>
                <w:szCs w:val="20"/>
                <w:u w:val="single"/>
                <w:lang w:val="sk-SK"/>
              </w:rPr>
            </w:pPr>
            <w:r>
              <w:rPr>
                <w:b/>
                <w:bCs/>
                <w:sz w:val="20"/>
                <w:szCs w:val="20"/>
                <w:u w:val="single"/>
                <w:lang w:val="sk-SK"/>
              </w:rPr>
              <w:t>Lokalita č.3</w:t>
            </w:r>
            <w:r w:rsidRPr="00DA406E">
              <w:rPr>
                <w:b/>
                <w:bCs/>
                <w:sz w:val="20"/>
                <w:szCs w:val="20"/>
                <w:u w:val="single"/>
                <w:lang w:val="sk-SK"/>
              </w:rPr>
              <w:t>-01/2013 :</w:t>
            </w:r>
          </w:p>
          <w:p w:rsidR="00E25722" w:rsidRDefault="00E25722" w:rsidP="00634F7D">
            <w:pPr>
              <w:pStyle w:val="Style"/>
              <w:spacing w:line="240" w:lineRule="atLeast"/>
              <w:ind w:right="142"/>
              <w:jc w:val="both"/>
              <w:rPr>
                <w:b/>
                <w:bCs/>
                <w:sz w:val="20"/>
                <w:szCs w:val="20"/>
                <w:u w:val="single"/>
                <w:lang w:val="sk-SK"/>
              </w:rPr>
            </w:pPr>
          </w:p>
          <w:p w:rsidR="00E25722" w:rsidRPr="00DA4F67" w:rsidRDefault="00E25722" w:rsidP="00634F7D">
            <w:pPr>
              <w:pStyle w:val="Style"/>
              <w:spacing w:line="240" w:lineRule="atLeast"/>
              <w:ind w:right="142"/>
              <w:jc w:val="both"/>
              <w:rPr>
                <w:b/>
                <w:bCs/>
                <w:sz w:val="20"/>
                <w:szCs w:val="20"/>
                <w:lang w:val="sk-SK"/>
              </w:rPr>
            </w:pPr>
            <w:r>
              <w:rPr>
                <w:sz w:val="20"/>
                <w:szCs w:val="20"/>
                <w:lang w:val="sk-SK"/>
              </w:rPr>
              <w:t>s</w:t>
            </w:r>
            <w:r w:rsidRPr="00DA406E">
              <w:rPr>
                <w:sz w:val="20"/>
                <w:szCs w:val="20"/>
                <w:lang w:val="sk-SK"/>
              </w:rPr>
              <w:t>a</w:t>
            </w:r>
            <w:r>
              <w:rPr>
                <w:sz w:val="20"/>
                <w:szCs w:val="20"/>
                <w:lang w:val="sk-SK"/>
              </w:rPr>
              <w:t xml:space="preserve"> nachádza mimo zastavaného územia obce, je navrhnutá z pôvodnej funkcie „poľnohospodárska pôda“ pre funkčné využitie „poľnohospodárska výroba a bývanie“. Predpokladaný záber PP je 1,1534 ha. Podľa údajov VÚPOP je predmetná lokalita podľa kódu BPEJ 0001001, zaradená do 6. skupiny kvality. Predložený návrh lokality č.03-01/2013 narúša ucelené poľnohospodárske hony a spôsobuje rozdrobenosť pozemkov. S návrhom lokality č.3-01/2013 OU-BA-OOP </w:t>
            </w:r>
            <w:r w:rsidRPr="00DA4F67">
              <w:rPr>
                <w:b/>
                <w:bCs/>
                <w:sz w:val="20"/>
                <w:szCs w:val="20"/>
                <w:lang w:val="sk-SK"/>
              </w:rPr>
              <w:t>nesúhlasí.</w:t>
            </w:r>
          </w:p>
          <w:p w:rsidR="00E25722" w:rsidRPr="00DA4F67" w:rsidRDefault="00E25722">
            <w:pPr>
              <w:pStyle w:val="Style"/>
              <w:spacing w:line="240" w:lineRule="atLeast"/>
              <w:ind w:left="108" w:right="142"/>
              <w:jc w:val="both"/>
              <w:rPr>
                <w:b/>
                <w:bCs/>
                <w:highlight w:val="yellow"/>
              </w:rPr>
            </w:pPr>
            <w:r w:rsidRPr="00DA4F67">
              <w:rPr>
                <w:b/>
                <w:bCs/>
                <w:highlight w:val="yellow"/>
              </w:rPr>
              <w:t xml:space="preserve">  </w:t>
            </w:r>
          </w:p>
          <w:p w:rsidR="00E25722" w:rsidRDefault="00E25722" w:rsidP="00634F7D">
            <w:pPr>
              <w:pStyle w:val="Style"/>
              <w:spacing w:line="240" w:lineRule="atLeast"/>
              <w:ind w:right="142"/>
              <w:jc w:val="both"/>
              <w:rPr>
                <w:b/>
                <w:bCs/>
                <w:sz w:val="20"/>
                <w:szCs w:val="20"/>
                <w:u w:val="single"/>
                <w:lang w:val="sk-SK"/>
              </w:rPr>
            </w:pPr>
            <w:r>
              <w:rPr>
                <w:b/>
                <w:bCs/>
                <w:sz w:val="20"/>
                <w:szCs w:val="20"/>
                <w:u w:val="single"/>
                <w:lang w:val="sk-SK"/>
              </w:rPr>
              <w:t>Lokalita č.4</w:t>
            </w:r>
            <w:r w:rsidRPr="00DA406E">
              <w:rPr>
                <w:b/>
                <w:bCs/>
                <w:sz w:val="20"/>
                <w:szCs w:val="20"/>
                <w:u w:val="single"/>
                <w:lang w:val="sk-SK"/>
              </w:rPr>
              <w:t>-01/2013 :</w:t>
            </w:r>
          </w:p>
          <w:p w:rsidR="00E25722" w:rsidRDefault="00E25722" w:rsidP="00634F7D">
            <w:pPr>
              <w:pStyle w:val="Style"/>
              <w:spacing w:line="240" w:lineRule="atLeast"/>
              <w:ind w:right="142"/>
              <w:jc w:val="both"/>
              <w:rPr>
                <w:b/>
                <w:bCs/>
                <w:sz w:val="20"/>
                <w:szCs w:val="20"/>
                <w:u w:val="single"/>
                <w:lang w:val="sk-SK"/>
              </w:rPr>
            </w:pPr>
          </w:p>
          <w:p w:rsidR="00E25722" w:rsidRPr="00DA4F67" w:rsidRDefault="00E25722" w:rsidP="00634F7D">
            <w:pPr>
              <w:pStyle w:val="Style"/>
              <w:spacing w:line="240" w:lineRule="atLeast"/>
              <w:ind w:right="142"/>
              <w:jc w:val="both"/>
              <w:rPr>
                <w:b/>
                <w:bCs/>
                <w:sz w:val="20"/>
                <w:szCs w:val="20"/>
                <w:lang w:val="sk-SK"/>
              </w:rPr>
            </w:pPr>
            <w:r>
              <w:rPr>
                <w:sz w:val="20"/>
                <w:szCs w:val="20"/>
                <w:lang w:val="sk-SK"/>
              </w:rPr>
              <w:t>s</w:t>
            </w:r>
            <w:r w:rsidRPr="00DA406E">
              <w:rPr>
                <w:sz w:val="20"/>
                <w:szCs w:val="20"/>
                <w:lang w:val="sk-SK"/>
              </w:rPr>
              <w:t>a</w:t>
            </w:r>
            <w:r>
              <w:rPr>
                <w:sz w:val="20"/>
                <w:szCs w:val="20"/>
                <w:lang w:val="sk-SK"/>
              </w:rPr>
              <w:t xml:space="preserve"> nachádza mimo zastavaného územia obce, je navrhnutá z pôvodnej funkcie „poľnohospodárska pôda“ pre funkčné využitie „záhradkárska osada“. Predpokladaný záber PP je 0,5837 ha. Podľa údajov VÚPOP je predmetná lokalita podľa kódu BPEJ 0001001, zaradená do 6. skupiny kvality. Predložený návrh lokality č.04-01/2013 narúša ucelené poľnohospodárske hony a spôsobuje rozdrobenosť pozemkov. Predložený návrh považuje tunajší úrad za dostatočne neodôvodnený. návrhom lokality č.4-01/2013 OU-BA-OOP </w:t>
            </w:r>
            <w:r w:rsidRPr="00DA4F67">
              <w:rPr>
                <w:b/>
                <w:bCs/>
                <w:sz w:val="20"/>
                <w:szCs w:val="20"/>
                <w:lang w:val="sk-SK"/>
              </w:rPr>
              <w:t>nesúhlasí.</w:t>
            </w:r>
          </w:p>
          <w:p w:rsidR="00E25722" w:rsidRPr="00DA4F67" w:rsidRDefault="00E25722" w:rsidP="00634F7D">
            <w:pPr>
              <w:pStyle w:val="Style"/>
              <w:spacing w:line="240" w:lineRule="atLeast"/>
              <w:ind w:left="108" w:right="142"/>
              <w:jc w:val="both"/>
              <w:rPr>
                <w:b/>
                <w:bCs/>
                <w:highlight w:val="yellow"/>
              </w:rPr>
            </w:pPr>
            <w:r w:rsidRPr="00DA4F67">
              <w:rPr>
                <w:b/>
                <w:bCs/>
                <w:highlight w:val="yellow"/>
              </w:rPr>
              <w:t xml:space="preserve">  </w:t>
            </w:r>
          </w:p>
          <w:p w:rsidR="00E25722" w:rsidRDefault="00E25722" w:rsidP="004E337E">
            <w:pPr>
              <w:pStyle w:val="Style"/>
              <w:spacing w:line="240" w:lineRule="atLeast"/>
              <w:ind w:right="142"/>
              <w:jc w:val="both"/>
              <w:rPr>
                <w:b/>
                <w:bCs/>
                <w:sz w:val="20"/>
                <w:szCs w:val="20"/>
                <w:u w:val="single"/>
                <w:lang w:val="sk-SK"/>
              </w:rPr>
            </w:pPr>
            <w:r>
              <w:rPr>
                <w:b/>
                <w:bCs/>
                <w:sz w:val="20"/>
                <w:szCs w:val="20"/>
                <w:u w:val="single"/>
                <w:lang w:val="sk-SK"/>
              </w:rPr>
              <w:t>Lokalita č.5</w:t>
            </w:r>
            <w:r w:rsidRPr="00DA406E">
              <w:rPr>
                <w:b/>
                <w:bCs/>
                <w:sz w:val="20"/>
                <w:szCs w:val="20"/>
                <w:u w:val="single"/>
                <w:lang w:val="sk-SK"/>
              </w:rPr>
              <w:t>-01/2013 :</w:t>
            </w:r>
          </w:p>
          <w:p w:rsidR="00E25722" w:rsidRDefault="00E25722" w:rsidP="004E337E">
            <w:pPr>
              <w:pStyle w:val="Style"/>
              <w:spacing w:line="240" w:lineRule="atLeast"/>
              <w:ind w:right="142"/>
              <w:jc w:val="both"/>
              <w:rPr>
                <w:b/>
                <w:bCs/>
                <w:sz w:val="20"/>
                <w:szCs w:val="20"/>
                <w:u w:val="single"/>
                <w:lang w:val="sk-SK"/>
              </w:rPr>
            </w:pPr>
          </w:p>
          <w:p w:rsidR="00E25722" w:rsidRPr="00DA4F67" w:rsidRDefault="00E25722" w:rsidP="004E337E">
            <w:pPr>
              <w:pStyle w:val="Style"/>
              <w:spacing w:line="240" w:lineRule="atLeast"/>
              <w:ind w:right="142"/>
              <w:jc w:val="both"/>
              <w:rPr>
                <w:b/>
                <w:bCs/>
                <w:sz w:val="20"/>
                <w:szCs w:val="20"/>
                <w:lang w:val="sk-SK"/>
              </w:rPr>
            </w:pPr>
            <w:r>
              <w:rPr>
                <w:sz w:val="20"/>
                <w:szCs w:val="20"/>
                <w:lang w:val="sk-SK"/>
              </w:rPr>
              <w:t>s</w:t>
            </w:r>
            <w:r w:rsidRPr="00DA406E">
              <w:rPr>
                <w:sz w:val="20"/>
                <w:szCs w:val="20"/>
                <w:lang w:val="sk-SK"/>
              </w:rPr>
              <w:t>a</w:t>
            </w:r>
            <w:r>
              <w:rPr>
                <w:sz w:val="20"/>
                <w:szCs w:val="20"/>
                <w:lang w:val="sk-SK"/>
              </w:rPr>
              <w:t xml:space="preserve"> nachádza mimo zastavaného územia obce, je navrhnutá z pôvodnej funkcie „poľnohospodárska pôda“ pre funkčné využitie „záhradkárske osady“. Predpokladaný záber PP je 0,3100 ha. Podľa údajov VÚPOP je predmetná lokalita podľa kódu BPEJ 0001001, zaradená do 6. skupiny kvality. Predložený návrh považuje tunajší úrad za dostatočne neodôvodnený. S návrhom lokality č.5-01/2013 OU-BA-OOP </w:t>
            </w:r>
            <w:r w:rsidRPr="00DA4F67">
              <w:rPr>
                <w:b/>
                <w:bCs/>
                <w:sz w:val="20"/>
                <w:szCs w:val="20"/>
                <w:lang w:val="sk-SK"/>
              </w:rPr>
              <w:t>nesúhlasí.</w:t>
            </w:r>
          </w:p>
          <w:p w:rsidR="00E25722" w:rsidRDefault="00E25722" w:rsidP="004E337E">
            <w:pPr>
              <w:pStyle w:val="Style"/>
              <w:spacing w:line="240" w:lineRule="atLeast"/>
              <w:ind w:right="142"/>
              <w:jc w:val="both"/>
              <w:rPr>
                <w:b/>
                <w:bCs/>
                <w:sz w:val="20"/>
                <w:szCs w:val="20"/>
                <w:u w:val="single"/>
                <w:lang w:val="sk-SK"/>
              </w:rPr>
            </w:pPr>
          </w:p>
          <w:p w:rsidR="00E25722" w:rsidRDefault="00E25722" w:rsidP="004E337E">
            <w:pPr>
              <w:pStyle w:val="Style"/>
              <w:spacing w:line="240" w:lineRule="atLeast"/>
              <w:ind w:right="142"/>
              <w:jc w:val="both"/>
              <w:rPr>
                <w:b/>
                <w:bCs/>
                <w:sz w:val="20"/>
                <w:szCs w:val="20"/>
                <w:u w:val="single"/>
                <w:lang w:val="sk-SK"/>
              </w:rPr>
            </w:pPr>
            <w:r>
              <w:rPr>
                <w:b/>
                <w:bCs/>
                <w:sz w:val="20"/>
                <w:szCs w:val="20"/>
                <w:u w:val="single"/>
                <w:lang w:val="sk-SK"/>
              </w:rPr>
              <w:t>Lokalita č.6</w:t>
            </w:r>
            <w:r w:rsidRPr="00DA406E">
              <w:rPr>
                <w:b/>
                <w:bCs/>
                <w:sz w:val="20"/>
                <w:szCs w:val="20"/>
                <w:u w:val="single"/>
                <w:lang w:val="sk-SK"/>
              </w:rPr>
              <w:t>-01/2013 :</w:t>
            </w:r>
          </w:p>
          <w:p w:rsidR="00E25722" w:rsidRDefault="00E25722" w:rsidP="004E337E">
            <w:pPr>
              <w:pStyle w:val="Style"/>
              <w:spacing w:line="240" w:lineRule="atLeast"/>
              <w:ind w:right="142"/>
              <w:jc w:val="both"/>
              <w:rPr>
                <w:b/>
                <w:bCs/>
                <w:sz w:val="20"/>
                <w:szCs w:val="20"/>
                <w:u w:val="single"/>
                <w:lang w:val="sk-SK"/>
              </w:rPr>
            </w:pPr>
          </w:p>
          <w:p w:rsidR="00E25722" w:rsidRDefault="00E25722" w:rsidP="004E337E">
            <w:pPr>
              <w:pStyle w:val="Style"/>
              <w:spacing w:line="240" w:lineRule="atLeast"/>
              <w:ind w:right="142"/>
              <w:jc w:val="both"/>
              <w:rPr>
                <w:sz w:val="20"/>
                <w:szCs w:val="20"/>
                <w:lang w:val="sk-SK"/>
              </w:rPr>
            </w:pPr>
            <w:r>
              <w:rPr>
                <w:sz w:val="20"/>
                <w:szCs w:val="20"/>
                <w:lang w:val="sk-SK"/>
              </w:rPr>
              <w:t>s</w:t>
            </w:r>
            <w:r w:rsidRPr="00DA406E">
              <w:rPr>
                <w:sz w:val="20"/>
                <w:szCs w:val="20"/>
                <w:lang w:val="sk-SK"/>
              </w:rPr>
              <w:t>a</w:t>
            </w:r>
            <w:r>
              <w:rPr>
                <w:sz w:val="20"/>
                <w:szCs w:val="20"/>
                <w:lang w:val="sk-SK"/>
              </w:rPr>
              <w:t xml:space="preserve"> nachádza mimo zastavaného územia obce, je navrhnutá z pôvodnej funkcie „poľnohospodárska pôda“ pre funkčné využitie „bývanie v rodinných domoch“. Predpokladaný záber PP je 2,8472 ha. Podľa údajov VÚPOP je predmetná lokalita podľa kódu BPEJ 0001001, zaradená do 6. skupiny kvality. Predmetnú lokalitu tunajší úrad posudzoval vzhľadom na doteraz nevyužité plochy v rámci platnej ÚPD. Vzhľadom k tomu, že orgánom ochrany PP bol daný súhlas č.1261/156/2006 na lokalitu č.22, ktorá priamo nadväzuje na zastavanú časť územia obce a lokalita č.6-01/2013 nadväzuje na lokalitu č.22 v súčasnosti nezastavanú,s návrhom lokality č.6-01/2013 OU-BA-OOP </w:t>
            </w:r>
            <w:r w:rsidRPr="00DA4F67">
              <w:rPr>
                <w:b/>
                <w:bCs/>
                <w:sz w:val="20"/>
                <w:szCs w:val="20"/>
                <w:lang w:val="sk-SK"/>
              </w:rPr>
              <w:t>nesúhlasí.</w:t>
            </w:r>
          </w:p>
          <w:p w:rsidR="00E25722" w:rsidRDefault="00E25722" w:rsidP="003E0867">
            <w:pPr>
              <w:pStyle w:val="Style"/>
              <w:spacing w:line="240" w:lineRule="atLeast"/>
              <w:ind w:right="142"/>
              <w:jc w:val="both"/>
              <w:rPr>
                <w:b/>
                <w:bCs/>
                <w:sz w:val="20"/>
                <w:szCs w:val="20"/>
                <w:u w:val="single"/>
                <w:lang w:val="sk-SK"/>
              </w:rPr>
            </w:pPr>
          </w:p>
          <w:p w:rsidR="00E25722" w:rsidRDefault="00E25722" w:rsidP="003E0867">
            <w:pPr>
              <w:pStyle w:val="Style"/>
              <w:spacing w:line="240" w:lineRule="atLeast"/>
              <w:ind w:right="142"/>
              <w:jc w:val="both"/>
              <w:rPr>
                <w:b/>
                <w:bCs/>
                <w:sz w:val="20"/>
                <w:szCs w:val="20"/>
                <w:u w:val="single"/>
                <w:lang w:val="sk-SK"/>
              </w:rPr>
            </w:pPr>
            <w:r>
              <w:rPr>
                <w:b/>
                <w:bCs/>
                <w:sz w:val="20"/>
                <w:szCs w:val="20"/>
                <w:u w:val="single"/>
                <w:lang w:val="sk-SK"/>
              </w:rPr>
              <w:t>Lokalita č.7</w:t>
            </w:r>
            <w:r w:rsidRPr="00DA406E">
              <w:rPr>
                <w:b/>
                <w:bCs/>
                <w:sz w:val="20"/>
                <w:szCs w:val="20"/>
                <w:u w:val="single"/>
                <w:lang w:val="sk-SK"/>
              </w:rPr>
              <w:t>-01/2013 :</w:t>
            </w:r>
          </w:p>
          <w:p w:rsidR="00E25722" w:rsidRDefault="00E25722" w:rsidP="003E0867">
            <w:pPr>
              <w:pStyle w:val="Style"/>
              <w:spacing w:line="240" w:lineRule="atLeast"/>
              <w:ind w:right="142"/>
              <w:jc w:val="both"/>
              <w:rPr>
                <w:b/>
                <w:bCs/>
                <w:sz w:val="20"/>
                <w:szCs w:val="20"/>
                <w:u w:val="single"/>
                <w:lang w:val="sk-SK"/>
              </w:rPr>
            </w:pPr>
          </w:p>
          <w:p w:rsidR="00E25722" w:rsidRDefault="00E25722" w:rsidP="003E0867">
            <w:pPr>
              <w:pStyle w:val="Style"/>
              <w:spacing w:line="240" w:lineRule="atLeast"/>
              <w:ind w:right="142"/>
              <w:jc w:val="both"/>
              <w:rPr>
                <w:sz w:val="20"/>
                <w:szCs w:val="20"/>
                <w:lang w:val="sk-SK"/>
              </w:rPr>
            </w:pPr>
            <w:r>
              <w:rPr>
                <w:sz w:val="20"/>
                <w:szCs w:val="20"/>
                <w:lang w:val="sk-SK"/>
              </w:rPr>
              <w:t>s</w:t>
            </w:r>
            <w:r w:rsidRPr="00DA406E">
              <w:rPr>
                <w:sz w:val="20"/>
                <w:szCs w:val="20"/>
                <w:lang w:val="sk-SK"/>
              </w:rPr>
              <w:t>a</w:t>
            </w:r>
            <w:r>
              <w:rPr>
                <w:sz w:val="20"/>
                <w:szCs w:val="20"/>
                <w:lang w:val="sk-SK"/>
              </w:rPr>
              <w:t xml:space="preserve"> nachádza mimo zastavaného územia obce, je navrhnutá z pôvodnej funkcie „poľnohospodárska pôda“ pre funkčné využitie „bývanie v rodinných domoch“. Predpokladaný záber PP je 1,0266 ha. Podľa údajov VÚPOP je predmetná lokalita podľa kódu BPEJ 0002002, zaradená do 2. skupiny kvality a patrí do zoznamu najkvalitnejších PP v danom katastrálnom území.</w:t>
            </w:r>
          </w:p>
          <w:p w:rsidR="00E25722" w:rsidRDefault="00E25722" w:rsidP="003E0867">
            <w:pPr>
              <w:pStyle w:val="Style"/>
              <w:spacing w:line="240" w:lineRule="atLeast"/>
              <w:ind w:right="142"/>
              <w:jc w:val="both"/>
              <w:rPr>
                <w:sz w:val="20"/>
                <w:szCs w:val="20"/>
                <w:lang w:val="sk-SK"/>
              </w:rPr>
            </w:pPr>
            <w:r>
              <w:rPr>
                <w:sz w:val="20"/>
                <w:szCs w:val="20"/>
                <w:lang w:val="sk-SK"/>
              </w:rPr>
              <w:t xml:space="preserve">S návrhom predmetnej lokality OU-BA-OOP </w:t>
            </w:r>
            <w:r w:rsidRPr="00DA4F67">
              <w:rPr>
                <w:b/>
                <w:bCs/>
                <w:sz w:val="20"/>
                <w:szCs w:val="20"/>
                <w:lang w:val="sk-SK"/>
              </w:rPr>
              <w:t>nesúhlasí.</w:t>
            </w:r>
            <w:r>
              <w:rPr>
                <w:sz w:val="20"/>
                <w:szCs w:val="20"/>
                <w:lang w:val="sk-SK"/>
              </w:rPr>
              <w:t xml:space="preserve"> Na časť územia , v blízkosti ktorého sa nachádza lokalita č.7-01/2013 bol daný súhlas č.1261/156/2006 pre funkčné využitie bývanie, a to konkrétne lokalita č.16 a 17.</w:t>
            </w:r>
          </w:p>
          <w:p w:rsidR="00E25722" w:rsidRDefault="00E25722" w:rsidP="003E0867">
            <w:pPr>
              <w:pStyle w:val="Style"/>
              <w:spacing w:line="240" w:lineRule="atLeast"/>
              <w:ind w:right="142"/>
              <w:jc w:val="both"/>
              <w:rPr>
                <w:highlight w:val="yellow"/>
              </w:rPr>
            </w:pPr>
            <w:r>
              <w:rPr>
                <w:sz w:val="20"/>
                <w:szCs w:val="20"/>
                <w:lang w:val="sk-SK"/>
              </w:rPr>
              <w:t xml:space="preserve">Predmetnú lokalitu tunajší úrad posudzoval vzhľadom na doteraz nevyužité plochy v rámci platnej ÚPD. </w:t>
            </w:r>
          </w:p>
          <w:p w:rsidR="00E25722" w:rsidRDefault="00E25722" w:rsidP="003E0867">
            <w:pPr>
              <w:pStyle w:val="Style"/>
              <w:spacing w:line="240" w:lineRule="atLeast"/>
              <w:ind w:left="108" w:right="142"/>
              <w:jc w:val="both"/>
              <w:rPr>
                <w:highlight w:val="yellow"/>
              </w:rPr>
            </w:pPr>
          </w:p>
          <w:p w:rsidR="00E25722" w:rsidRDefault="00E25722" w:rsidP="003E0867">
            <w:pPr>
              <w:pStyle w:val="Style"/>
              <w:spacing w:line="240" w:lineRule="atLeast"/>
              <w:ind w:right="142"/>
              <w:jc w:val="both"/>
              <w:rPr>
                <w:b/>
                <w:bCs/>
                <w:sz w:val="20"/>
                <w:szCs w:val="20"/>
                <w:u w:val="single"/>
                <w:lang w:val="sk-SK"/>
              </w:rPr>
            </w:pPr>
            <w:r>
              <w:rPr>
                <w:b/>
                <w:bCs/>
                <w:sz w:val="20"/>
                <w:szCs w:val="20"/>
                <w:u w:val="single"/>
                <w:lang w:val="sk-SK"/>
              </w:rPr>
              <w:t>Lokalita č.a1</w:t>
            </w:r>
            <w:r w:rsidRPr="00DA406E">
              <w:rPr>
                <w:b/>
                <w:bCs/>
                <w:sz w:val="20"/>
                <w:szCs w:val="20"/>
                <w:u w:val="single"/>
                <w:lang w:val="sk-SK"/>
              </w:rPr>
              <w:t>-01/2013 :</w:t>
            </w:r>
          </w:p>
          <w:p w:rsidR="00E25722" w:rsidRDefault="00E25722" w:rsidP="003E0867">
            <w:pPr>
              <w:pStyle w:val="Style"/>
              <w:spacing w:line="240" w:lineRule="atLeast"/>
              <w:ind w:right="142"/>
              <w:jc w:val="both"/>
              <w:rPr>
                <w:b/>
                <w:bCs/>
                <w:sz w:val="20"/>
                <w:szCs w:val="20"/>
                <w:u w:val="single"/>
                <w:lang w:val="sk-SK"/>
              </w:rPr>
            </w:pPr>
          </w:p>
          <w:p w:rsidR="00E25722" w:rsidRDefault="00E25722" w:rsidP="001B3C8D">
            <w:pPr>
              <w:pStyle w:val="Style"/>
              <w:spacing w:line="240" w:lineRule="atLeast"/>
              <w:ind w:right="142"/>
              <w:jc w:val="both"/>
              <w:rPr>
                <w:sz w:val="20"/>
                <w:szCs w:val="20"/>
                <w:lang w:val="sk-SK"/>
              </w:rPr>
            </w:pPr>
            <w:r>
              <w:rPr>
                <w:sz w:val="20"/>
                <w:szCs w:val="20"/>
                <w:lang w:val="sk-SK"/>
              </w:rPr>
              <w:t>s</w:t>
            </w:r>
            <w:r w:rsidRPr="00DA406E">
              <w:rPr>
                <w:sz w:val="20"/>
                <w:szCs w:val="20"/>
                <w:lang w:val="sk-SK"/>
              </w:rPr>
              <w:t>a</w:t>
            </w:r>
            <w:r>
              <w:rPr>
                <w:sz w:val="20"/>
                <w:szCs w:val="20"/>
                <w:lang w:val="sk-SK"/>
              </w:rPr>
              <w:t xml:space="preserve"> nachádza mimo zastavaného územia obce, je navrhnutá z pôvodnej funkcie „orná pôda“ pre funkčné využitie „dopravný koridor“. Predpokladaný záber PP je 0,4030 ha. Podľa údajov VÚPOP je predmetná lokalita podľa kódu BPEJ 0001001, zaradená do 6. skupiny kvality.</w:t>
            </w:r>
          </w:p>
          <w:p w:rsidR="00E25722" w:rsidRDefault="00E25722" w:rsidP="001B3C8D">
            <w:pPr>
              <w:pStyle w:val="Style"/>
              <w:spacing w:line="240" w:lineRule="atLeast"/>
              <w:ind w:right="142"/>
              <w:jc w:val="both"/>
              <w:rPr>
                <w:highlight w:val="yellow"/>
              </w:rPr>
            </w:pPr>
            <w:r>
              <w:rPr>
                <w:sz w:val="20"/>
                <w:szCs w:val="20"/>
                <w:lang w:val="sk-SK"/>
              </w:rPr>
              <w:t xml:space="preserve">OU-BA-OOP s návrhom predloženej lokality </w:t>
            </w:r>
            <w:r w:rsidRPr="00DA4F67">
              <w:rPr>
                <w:b/>
                <w:bCs/>
                <w:sz w:val="20"/>
                <w:szCs w:val="20"/>
                <w:lang w:val="sk-SK"/>
              </w:rPr>
              <w:t xml:space="preserve">nesúhlasí </w:t>
            </w:r>
            <w:r>
              <w:rPr>
                <w:sz w:val="20"/>
                <w:szCs w:val="20"/>
                <w:lang w:val="sk-SK"/>
              </w:rPr>
              <w:t>vzhľadom k tomu, že nesúhlasí aj s lokalitou č.6-01/2013.</w:t>
            </w:r>
          </w:p>
          <w:p w:rsidR="00E25722" w:rsidRDefault="00E25722" w:rsidP="004E337E">
            <w:pPr>
              <w:pStyle w:val="Style"/>
              <w:spacing w:line="240" w:lineRule="atLeast"/>
              <w:ind w:left="108" w:right="142"/>
              <w:jc w:val="both"/>
              <w:rPr>
                <w:highlight w:val="yellow"/>
              </w:rPr>
            </w:pPr>
            <w:r w:rsidRPr="0009751D">
              <w:rPr>
                <w:highlight w:val="yellow"/>
              </w:rPr>
              <w:t xml:space="preserve">  </w:t>
            </w:r>
          </w:p>
          <w:p w:rsidR="00E25722" w:rsidRDefault="00E25722" w:rsidP="001B3C8D">
            <w:pPr>
              <w:pStyle w:val="Style"/>
              <w:spacing w:line="240" w:lineRule="atLeast"/>
              <w:ind w:right="142"/>
              <w:jc w:val="both"/>
              <w:rPr>
                <w:sz w:val="20"/>
                <w:szCs w:val="20"/>
                <w:lang w:val="sk-SK"/>
              </w:rPr>
            </w:pPr>
            <w:r>
              <w:t xml:space="preserve">     </w:t>
            </w:r>
            <w:r>
              <w:rPr>
                <w:sz w:val="20"/>
                <w:szCs w:val="20"/>
                <w:lang w:val="sk-SK"/>
              </w:rPr>
              <w:t>OU-BA-OOP považuje predložený návrh územného plánu Zmeny a doplnky č.1/2013 za dostatočne neodôvodnený.</w:t>
            </w:r>
          </w:p>
          <w:p w:rsidR="00E25722" w:rsidRDefault="00E25722" w:rsidP="004E337E">
            <w:pPr>
              <w:pStyle w:val="Style"/>
              <w:spacing w:line="240" w:lineRule="atLeast"/>
              <w:ind w:left="108" w:right="142"/>
              <w:jc w:val="both"/>
              <w:rPr>
                <w:sz w:val="20"/>
                <w:szCs w:val="20"/>
                <w:lang w:val="sk-SK"/>
              </w:rPr>
            </w:pPr>
          </w:p>
          <w:p w:rsidR="00E25722" w:rsidRDefault="00E25722" w:rsidP="004E337E">
            <w:pPr>
              <w:pStyle w:val="Style"/>
              <w:spacing w:line="240" w:lineRule="atLeast"/>
              <w:ind w:left="108" w:right="142"/>
              <w:jc w:val="both"/>
              <w:rPr>
                <w:highlight w:val="yellow"/>
              </w:rPr>
            </w:pPr>
            <w:r>
              <w:rPr>
                <w:sz w:val="20"/>
                <w:szCs w:val="20"/>
                <w:lang w:val="sk-SK"/>
              </w:rPr>
              <w:t xml:space="preserve">     Podľa ods.1 §14 zákona o ochrane pôdy návrhy nepoľnohospodárskeho použitia poľnohospodárskej pôdy, ktoré menia, alebo dopĺňajú schválenú ÚPD podliehajú posúdeniu orgánom ochrany pôdy aj so zreteľom na doteraz nepoužité plochy v rámci platnej ÚPD. </w:t>
            </w:r>
          </w:p>
          <w:p w:rsidR="00E25722" w:rsidRDefault="00E25722" w:rsidP="004E337E">
            <w:pPr>
              <w:pStyle w:val="Style"/>
              <w:spacing w:line="240" w:lineRule="atLeast"/>
              <w:ind w:left="108" w:right="142"/>
              <w:jc w:val="both"/>
              <w:rPr>
                <w:highlight w:val="yellow"/>
              </w:rPr>
            </w:pPr>
            <w:r w:rsidRPr="0009751D">
              <w:rPr>
                <w:highlight w:val="yellow"/>
              </w:rPr>
              <w:t xml:space="preserve">  </w:t>
            </w:r>
          </w:p>
          <w:p w:rsidR="00E25722" w:rsidRPr="00EB351F" w:rsidRDefault="00E25722" w:rsidP="00DA4F67">
            <w:pPr>
              <w:pStyle w:val="Header"/>
              <w:tabs>
                <w:tab w:val="clear" w:pos="4536"/>
                <w:tab w:val="clear" w:pos="9072"/>
              </w:tabs>
              <w:rPr>
                <w:rFonts w:ascii="Arial" w:hAnsi="Arial" w:cs="Arial"/>
                <w:b w:val="0"/>
                <w:bCs w:val="0"/>
                <w:smallCaps w:val="0"/>
                <w:u w:val="single"/>
              </w:rPr>
            </w:pPr>
            <w:r w:rsidRPr="00EB351F">
              <w:rPr>
                <w:rFonts w:ascii="Arial" w:hAnsi="Arial" w:cs="Arial"/>
                <w:smallCaps w:val="0"/>
                <w:u w:val="single"/>
              </w:rPr>
              <w:t>Okresný úrad Bratislava, odbor opravných prostriedkov, ref.poľnohospodárstva</w:t>
            </w:r>
          </w:p>
          <w:p w:rsidR="00E25722" w:rsidRPr="00EB351F" w:rsidRDefault="00E25722" w:rsidP="00DA4F67">
            <w:pPr>
              <w:pStyle w:val="Style"/>
              <w:spacing w:line="240" w:lineRule="atLeast"/>
              <w:ind w:right="142"/>
              <w:jc w:val="both"/>
              <w:rPr>
                <w:sz w:val="20"/>
                <w:szCs w:val="20"/>
                <w:u w:val="single"/>
              </w:rPr>
            </w:pPr>
            <w:r w:rsidRPr="00EB351F">
              <w:rPr>
                <w:sz w:val="20"/>
                <w:szCs w:val="20"/>
                <w:u w:val="single"/>
              </w:rPr>
              <w:t>List č. j.:024591/10139/2014 zo dňa 24.01.2014</w:t>
            </w:r>
          </w:p>
          <w:p w:rsidR="00E25722" w:rsidRDefault="00E25722" w:rsidP="00DA4F67">
            <w:pPr>
              <w:pStyle w:val="Style"/>
              <w:spacing w:line="240" w:lineRule="atLeast"/>
              <w:ind w:right="142"/>
              <w:jc w:val="both"/>
              <w:rPr>
                <w:sz w:val="20"/>
                <w:szCs w:val="20"/>
              </w:rPr>
            </w:pPr>
          </w:p>
          <w:p w:rsidR="00E25722" w:rsidRDefault="00E25722" w:rsidP="00DA4F67">
            <w:pPr>
              <w:pStyle w:val="Style"/>
              <w:spacing w:line="240" w:lineRule="atLeast"/>
              <w:ind w:right="142"/>
              <w:jc w:val="both"/>
              <w:rPr>
                <w:sz w:val="20"/>
                <w:szCs w:val="20"/>
              </w:rPr>
            </w:pPr>
            <w:r>
              <w:rPr>
                <w:sz w:val="20"/>
                <w:szCs w:val="20"/>
              </w:rPr>
              <w:t>Po opätovnom prešetrení predloženého zámeru – Zmien a doplnkov č.1/2013 územného plánu obce Hrubý Šúr , tunajší úrad prehodnotil svoje stanovisko z dôvodu že sa jedná o jedinú lokalitu určenú na funkčné využitie “bývanie”, ktorá priamo nadväzuje na zastavanú časť územia obce a s plochami 16 a 17 má tvoriť jeden celok aj čo sa týka napojenia inžinierskych sietí a dopravnej infraštruktúry.</w:t>
            </w:r>
          </w:p>
          <w:p w:rsidR="00E25722" w:rsidRDefault="00E25722" w:rsidP="00DA4F67">
            <w:pPr>
              <w:pStyle w:val="Style"/>
              <w:spacing w:line="240" w:lineRule="atLeast"/>
              <w:ind w:right="142"/>
              <w:jc w:val="both"/>
              <w:rPr>
                <w:sz w:val="20"/>
                <w:szCs w:val="20"/>
              </w:rPr>
            </w:pPr>
            <w:r>
              <w:rPr>
                <w:sz w:val="20"/>
                <w:szCs w:val="20"/>
              </w:rPr>
              <w:t>Podľa zákona o ochrane pôdy návrhy nepoľnohospodárskeho použitia poľnohospodárskej pôdy, ktoré menia, alebo doplňujú schválenú územnoplánovaciu dokumentáciu podliehajú posúdeniu a vydaniu súhlasu § 13-14 orgánom ochrany pôdy.</w:t>
            </w:r>
          </w:p>
          <w:p w:rsidR="00E25722" w:rsidRDefault="00E25722" w:rsidP="00DA4F67">
            <w:pPr>
              <w:pStyle w:val="Style"/>
              <w:spacing w:line="240" w:lineRule="atLeast"/>
              <w:ind w:right="142"/>
              <w:jc w:val="both"/>
              <w:rPr>
                <w:sz w:val="20"/>
                <w:szCs w:val="20"/>
              </w:rPr>
            </w:pPr>
          </w:p>
          <w:p w:rsidR="00E25722" w:rsidRPr="00DA4F67" w:rsidRDefault="00E25722" w:rsidP="00DA4F67">
            <w:pPr>
              <w:pStyle w:val="Style"/>
              <w:spacing w:line="240" w:lineRule="atLeast"/>
              <w:ind w:right="142"/>
              <w:jc w:val="both"/>
              <w:rPr>
                <w:sz w:val="20"/>
                <w:szCs w:val="20"/>
              </w:rPr>
            </w:pPr>
            <w:r>
              <w:rPr>
                <w:sz w:val="20"/>
                <w:szCs w:val="20"/>
              </w:rPr>
              <w:t xml:space="preserve">Vzhľadom na uvedené OU-BA-OOP </w:t>
            </w:r>
            <w:r w:rsidRPr="0045435B">
              <w:rPr>
                <w:b/>
                <w:bCs/>
                <w:sz w:val="20"/>
                <w:szCs w:val="20"/>
              </w:rPr>
              <w:t>nemá pripomienky k lokalite č. 7</w:t>
            </w:r>
            <w:r>
              <w:rPr>
                <w:sz w:val="20"/>
                <w:szCs w:val="20"/>
              </w:rPr>
              <w:t xml:space="preserve"> v predloženom návrhu </w:t>
            </w:r>
            <w:r w:rsidRPr="00F90B75">
              <w:rPr>
                <w:sz w:val="20"/>
                <w:szCs w:val="20"/>
                <w:u w:val="single"/>
              </w:rPr>
              <w:t>Zmeny a doplnky č. 1/2013 územného plánu obce Hrubý Śúr.</w:t>
            </w:r>
          </w:p>
          <w:p w:rsidR="00E25722" w:rsidRDefault="00E25722" w:rsidP="00DA4F67">
            <w:pPr>
              <w:pStyle w:val="Style"/>
              <w:spacing w:line="240" w:lineRule="atLeast"/>
              <w:ind w:left="108" w:right="142"/>
              <w:jc w:val="both"/>
              <w:rPr>
                <w:highlight w:val="yellow"/>
              </w:rPr>
            </w:pPr>
          </w:p>
          <w:p w:rsidR="00E25722" w:rsidRPr="0022123B" w:rsidRDefault="00E25722" w:rsidP="001B3C8D">
            <w:pPr>
              <w:pStyle w:val="Header"/>
              <w:tabs>
                <w:tab w:val="clear" w:pos="4536"/>
                <w:tab w:val="clear" w:pos="9072"/>
              </w:tabs>
              <w:rPr>
                <w:rFonts w:ascii="Arial" w:hAnsi="Arial" w:cs="Arial"/>
                <w:b w:val="0"/>
                <w:bCs w:val="0"/>
                <w:smallCaps w:val="0"/>
              </w:rPr>
            </w:pPr>
            <w:r w:rsidRPr="0022123B">
              <w:rPr>
                <w:rFonts w:ascii="Arial" w:hAnsi="Arial" w:cs="Arial"/>
                <w:smallCaps w:val="0"/>
              </w:rPr>
              <w:t>Okresný úrad Bratislava, odbor opravných prostriedkov, ref.pôdohospodárstva</w:t>
            </w:r>
          </w:p>
          <w:p w:rsidR="00E25722" w:rsidRPr="0022123B" w:rsidRDefault="00E25722" w:rsidP="001B3C8D">
            <w:pPr>
              <w:pStyle w:val="Style"/>
              <w:spacing w:line="240" w:lineRule="atLeast"/>
              <w:ind w:right="142"/>
              <w:jc w:val="both"/>
              <w:rPr>
                <w:sz w:val="20"/>
                <w:szCs w:val="20"/>
              </w:rPr>
            </w:pPr>
            <w:r w:rsidRPr="0022123B">
              <w:rPr>
                <w:sz w:val="20"/>
                <w:szCs w:val="20"/>
              </w:rPr>
              <w:t>List č. OU-BA-OOP4-2014/083727 zo dňa 20.10.2014</w:t>
            </w:r>
          </w:p>
          <w:p w:rsidR="00E25722" w:rsidRPr="0022123B" w:rsidRDefault="00E25722">
            <w:pPr>
              <w:pStyle w:val="Style"/>
              <w:spacing w:line="240" w:lineRule="atLeast"/>
              <w:ind w:left="108" w:right="142"/>
              <w:jc w:val="both"/>
              <w:rPr>
                <w:sz w:val="20"/>
                <w:szCs w:val="20"/>
              </w:rPr>
            </w:pPr>
          </w:p>
          <w:p w:rsidR="00E25722" w:rsidRDefault="00E25722" w:rsidP="001B3C8D">
            <w:pPr>
              <w:pStyle w:val="Style"/>
              <w:spacing w:line="240" w:lineRule="atLeast"/>
              <w:ind w:right="142"/>
              <w:jc w:val="both"/>
              <w:rPr>
                <w:sz w:val="20"/>
                <w:szCs w:val="20"/>
                <w:lang w:val="sk-SK"/>
              </w:rPr>
            </w:pPr>
            <w:r>
              <w:rPr>
                <w:sz w:val="20"/>
                <w:szCs w:val="20"/>
                <w:lang w:val="sk-SK"/>
              </w:rPr>
              <w:t>OÚ-BA-OOP ako príslušný orgán ochrany poľnohospodárskej pôdy ustanovenia § 14 zákona č. 220/2004 Z.z. o ochrane a využívaní poľnohospodárskej pôdy a o zmene zákona č. 245/2003 Z.z. o integrovanej prevencii a kontrole znečisťovania životného prostredia a o zmene a doplnení niektorých zákonov (ďalej len „zákon o ochrane pôdy“),a ako príslušný orgán ochrany poľnohospodárskej pôdy v zmysle ustanovenia § 5 ods. 4 písm. e) zákona č.330/1991 Zb. o pozemkových úpravách v znení neskorších predpisov</w:t>
            </w:r>
          </w:p>
          <w:p w:rsidR="00E25722" w:rsidRDefault="00E25722">
            <w:pPr>
              <w:pStyle w:val="Style"/>
              <w:spacing w:line="240" w:lineRule="atLeast"/>
              <w:ind w:left="108" w:right="142"/>
              <w:jc w:val="both"/>
              <w:rPr>
                <w:sz w:val="20"/>
                <w:szCs w:val="20"/>
                <w:lang w:val="sk-SK"/>
              </w:rPr>
            </w:pPr>
          </w:p>
          <w:p w:rsidR="00E25722" w:rsidRPr="00BE0905" w:rsidRDefault="00E25722" w:rsidP="00CB00FD">
            <w:pPr>
              <w:pStyle w:val="Style"/>
              <w:spacing w:line="240" w:lineRule="atLeast"/>
              <w:ind w:left="108" w:right="142"/>
              <w:rPr>
                <w:b/>
                <w:bCs/>
                <w:sz w:val="20"/>
                <w:szCs w:val="20"/>
                <w:lang w:val="sk-SK"/>
              </w:rPr>
            </w:pPr>
            <w:r>
              <w:rPr>
                <w:b/>
                <w:bCs/>
                <w:sz w:val="20"/>
                <w:szCs w:val="20"/>
                <w:lang w:val="sk-SK"/>
              </w:rPr>
              <w:t xml:space="preserve">                                         </w:t>
            </w:r>
            <w:r w:rsidRPr="00BE0905">
              <w:rPr>
                <w:b/>
                <w:bCs/>
                <w:sz w:val="20"/>
                <w:szCs w:val="20"/>
                <w:lang w:val="sk-SK"/>
              </w:rPr>
              <w:t xml:space="preserve">   u d e ľ u j e    s ú h l a</w:t>
            </w:r>
            <w:r>
              <w:rPr>
                <w:b/>
                <w:bCs/>
                <w:sz w:val="20"/>
                <w:szCs w:val="20"/>
                <w:lang w:val="sk-SK"/>
              </w:rPr>
              <w:t> </w:t>
            </w:r>
            <w:r w:rsidRPr="00BE0905">
              <w:rPr>
                <w:b/>
                <w:bCs/>
                <w:sz w:val="20"/>
                <w:szCs w:val="20"/>
                <w:lang w:val="sk-SK"/>
              </w:rPr>
              <w:t>s</w:t>
            </w:r>
            <w:r>
              <w:rPr>
                <w:b/>
                <w:bCs/>
                <w:sz w:val="20"/>
                <w:szCs w:val="20"/>
                <w:lang w:val="sk-SK"/>
              </w:rPr>
              <w:t xml:space="preserve"> :</w:t>
            </w:r>
          </w:p>
          <w:p w:rsidR="00E25722" w:rsidRDefault="00E25722" w:rsidP="0081555C">
            <w:pPr>
              <w:pStyle w:val="Style"/>
              <w:spacing w:line="240" w:lineRule="atLeast"/>
              <w:ind w:left="108" w:right="142"/>
              <w:jc w:val="center"/>
              <w:rPr>
                <w:b/>
                <w:bCs/>
                <w:lang w:val="sk-SK"/>
              </w:rPr>
            </w:pPr>
          </w:p>
          <w:p w:rsidR="00E25722" w:rsidRPr="0022123B" w:rsidRDefault="00E25722" w:rsidP="00AB3CFE">
            <w:pPr>
              <w:pStyle w:val="Style"/>
              <w:spacing w:line="240" w:lineRule="atLeast"/>
              <w:ind w:left="108" w:right="142"/>
              <w:rPr>
                <w:sz w:val="20"/>
                <w:szCs w:val="20"/>
                <w:u w:val="single"/>
                <w:lang w:val="sk-SK"/>
              </w:rPr>
            </w:pPr>
            <w:r>
              <w:rPr>
                <w:sz w:val="20"/>
                <w:szCs w:val="20"/>
                <w:lang w:val="sk-SK"/>
              </w:rPr>
              <w:t xml:space="preserve">   s budúcim možným použitím poľnohospodárskej pôdy pre nepoľnohospodársky účel </w:t>
            </w:r>
            <w:r w:rsidRPr="0022123B">
              <w:rPr>
                <w:sz w:val="20"/>
                <w:szCs w:val="20"/>
                <w:u w:val="single"/>
                <w:lang w:val="sk-SK"/>
              </w:rPr>
              <w:t xml:space="preserve">pre plochy označené pod číslom lokality č.1-01/2013, 2-01/2013, 7-01/2013 , v kat.úz. Hrubý Šúr, o celkovej výmere 2,8538 ha, mimo zastavaného územia obce, pre funkčné využitie poľnohospodárske usadlosti v lok. 1-01/2013, 2-01/2013 a v lok. č.7-01/2013 pre funkčné využitie bývanie v rodinných domoch. </w:t>
            </w:r>
          </w:p>
          <w:p w:rsidR="00E25722" w:rsidRDefault="00E25722" w:rsidP="00AB3CFE">
            <w:pPr>
              <w:pStyle w:val="Style"/>
              <w:spacing w:line="240" w:lineRule="atLeast"/>
              <w:ind w:left="108" w:right="142"/>
              <w:rPr>
                <w:sz w:val="20"/>
                <w:szCs w:val="20"/>
                <w:lang w:val="sk-SK"/>
              </w:rPr>
            </w:pPr>
            <w:r>
              <w:rPr>
                <w:sz w:val="20"/>
                <w:szCs w:val="20"/>
                <w:lang w:val="sk-SK"/>
              </w:rPr>
              <w:t xml:space="preserve">   Poľnohospodárska pôda podľa kódu BPEJ 0002002 v lok.č.7-01/2013 je zaradená do zoznamu najkvalitnejších PP v danom kat. území.</w:t>
            </w:r>
          </w:p>
          <w:p w:rsidR="00E25722" w:rsidRDefault="00E25722" w:rsidP="00AB3CFE">
            <w:pPr>
              <w:pStyle w:val="Style"/>
              <w:spacing w:line="240" w:lineRule="atLeast"/>
              <w:ind w:left="108" w:right="142"/>
              <w:rPr>
                <w:sz w:val="20"/>
                <w:szCs w:val="20"/>
                <w:lang w:val="sk-SK"/>
              </w:rPr>
            </w:pPr>
            <w:r>
              <w:rPr>
                <w:sz w:val="20"/>
                <w:szCs w:val="20"/>
                <w:lang w:val="sk-SK"/>
              </w:rPr>
              <w:t xml:space="preserve">   Súhlas je udelený podľa tabuľky : „Vyhodnotenie dôsledkov stavebných a iných návrhov na poľnohospodárskej pôde navrhovaných v rámci Zmien a doplnkov č.01/2013“ a tabuľky „Vyhodnotenie dôsledkov stavebných a iných zámerov na poľnohospodárskej pôde navrhovaných v rámci Zmien a doplnkov č.01/2013 – nové zámery neriešené v predchádzajúcich ÚPD s požiadavkou na budúce udelenie súhlasu podľa §15 zákona o ochrane PP ( v zmysle pokynov orgánu ochrany poľnohospodárskej pôdy )“.</w:t>
            </w:r>
          </w:p>
          <w:p w:rsidR="00E25722" w:rsidRDefault="00E25722" w:rsidP="00AB3CFE">
            <w:pPr>
              <w:pStyle w:val="Style"/>
              <w:spacing w:line="240" w:lineRule="atLeast"/>
              <w:ind w:left="108" w:right="142"/>
              <w:rPr>
                <w:sz w:val="20"/>
                <w:szCs w:val="20"/>
                <w:lang w:val="sk-SK"/>
              </w:rPr>
            </w:pPr>
          </w:p>
          <w:p w:rsidR="00E25722" w:rsidRDefault="00E25722" w:rsidP="00AB3CFE">
            <w:pPr>
              <w:pStyle w:val="Style"/>
              <w:spacing w:line="240" w:lineRule="atLeast"/>
              <w:ind w:left="108" w:right="142"/>
              <w:rPr>
                <w:sz w:val="20"/>
                <w:szCs w:val="20"/>
                <w:lang w:val="sk-SK"/>
              </w:rPr>
            </w:pPr>
          </w:p>
          <w:p w:rsidR="00E25722" w:rsidRDefault="00E25722" w:rsidP="00542AA1">
            <w:pPr>
              <w:rPr>
                <w:smallCaps w:val="0"/>
              </w:rPr>
            </w:pPr>
            <w:r w:rsidRPr="00920229">
              <w:rPr>
                <w:b w:val="0"/>
                <w:bCs w:val="0"/>
                <w:smallCaps w:val="0"/>
              </w:rPr>
              <w:t xml:space="preserve">     </w:t>
            </w:r>
            <w:r w:rsidRPr="00920229">
              <w:rPr>
                <w:smallCaps w:val="0"/>
              </w:rPr>
              <w:t>II.  Súhlas sa udeľuje za dodržania nasledovných podmienok vyplývajúcich zo zásad ochrany poľnohospodárskej pôdy ustanovených zákonom o ochrane pôdy:</w:t>
            </w:r>
          </w:p>
          <w:p w:rsidR="00E25722" w:rsidRDefault="00E25722" w:rsidP="00542AA1">
            <w:pPr>
              <w:rPr>
                <w:smallCaps w:val="0"/>
              </w:rPr>
            </w:pPr>
          </w:p>
          <w:p w:rsidR="00E25722" w:rsidRDefault="00E25722" w:rsidP="00190F07">
            <w:pPr>
              <w:numPr>
                <w:ilvl w:val="0"/>
                <w:numId w:val="26"/>
              </w:numPr>
              <w:rPr>
                <w:b w:val="0"/>
                <w:bCs w:val="0"/>
                <w:smallCaps w:val="0"/>
              </w:rPr>
            </w:pPr>
            <w:r>
              <w:rPr>
                <w:b w:val="0"/>
                <w:bCs w:val="0"/>
                <w:smallCaps w:val="0"/>
              </w:rPr>
              <w:t>Poľnohospodársku pôdu použiť pre stavebné a iné nepoľnohospodárske zámery len v nevyhnutnom a odôvodnenom rozsahu.</w:t>
            </w:r>
          </w:p>
          <w:p w:rsidR="00E25722" w:rsidRDefault="00E25722" w:rsidP="00190F07">
            <w:pPr>
              <w:numPr>
                <w:ilvl w:val="0"/>
                <w:numId w:val="26"/>
              </w:numPr>
              <w:rPr>
                <w:b w:val="0"/>
                <w:bCs w:val="0"/>
                <w:smallCaps w:val="0"/>
              </w:rPr>
            </w:pPr>
            <w:r>
              <w:rPr>
                <w:b w:val="0"/>
                <w:bCs w:val="0"/>
                <w:smallCaps w:val="0"/>
              </w:rPr>
              <w:t>V prípade, že sa na pozemkoch v záujmových lokalitách nachádzajú hydromelioračné zariadenia, rešpektovať podmienky určené š.p. Hydromeliorácie Bratislava.</w:t>
            </w:r>
          </w:p>
          <w:p w:rsidR="00E25722" w:rsidRDefault="00E25722" w:rsidP="00190F07">
            <w:pPr>
              <w:numPr>
                <w:ilvl w:val="0"/>
                <w:numId w:val="26"/>
              </w:numPr>
              <w:rPr>
                <w:b w:val="0"/>
                <w:bCs w:val="0"/>
                <w:smallCaps w:val="0"/>
              </w:rPr>
            </w:pPr>
            <w:r>
              <w:rPr>
                <w:b w:val="0"/>
                <w:bCs w:val="0"/>
                <w:smallCaps w:val="0"/>
              </w:rPr>
              <w:t>Nenarušovať ucelenosť honov a nesťažovať obhospodarovanie poľnohospodárskej pôdy  nevhodným situovaním stavieb, delením a drobením pozemkov alebo vytváraním častí pozemkov nevhodných na obhospodarovanie poľnohospodárskymi mechanizmami.</w:t>
            </w:r>
          </w:p>
          <w:p w:rsidR="00E25722" w:rsidRDefault="00E25722" w:rsidP="00190F07">
            <w:pPr>
              <w:numPr>
                <w:ilvl w:val="0"/>
                <w:numId w:val="26"/>
              </w:numPr>
              <w:rPr>
                <w:b w:val="0"/>
                <w:bCs w:val="0"/>
                <w:smallCaps w:val="0"/>
              </w:rPr>
            </w:pPr>
            <w:r>
              <w:rPr>
                <w:b w:val="0"/>
                <w:bCs w:val="0"/>
                <w:smallCaps w:val="0"/>
              </w:rPr>
              <w:t>Zabezpečiť ochranu susedných poľnohospodárskych pozemkov pred znehodnotením.</w:t>
            </w:r>
          </w:p>
          <w:p w:rsidR="00E25722" w:rsidRDefault="00E25722" w:rsidP="00190F07">
            <w:pPr>
              <w:numPr>
                <w:ilvl w:val="0"/>
                <w:numId w:val="26"/>
              </w:numPr>
              <w:rPr>
                <w:b w:val="0"/>
                <w:bCs w:val="0"/>
                <w:smallCaps w:val="0"/>
              </w:rPr>
            </w:pPr>
            <w:r>
              <w:rPr>
                <w:b w:val="0"/>
                <w:bCs w:val="0"/>
                <w:smallCaps w:val="0"/>
              </w:rPr>
              <w:t>Zabezpečiť prístup na odňatí zneprístupnené hony poľnohospodárskej pôdy v súlade s vyhláškou MP SR č. 508/2004 Z.z.</w:t>
            </w:r>
          </w:p>
          <w:p w:rsidR="00E25722" w:rsidRDefault="00E25722" w:rsidP="00190F07">
            <w:pPr>
              <w:numPr>
                <w:ilvl w:val="0"/>
                <w:numId w:val="26"/>
              </w:numPr>
              <w:rPr>
                <w:b w:val="0"/>
                <w:bCs w:val="0"/>
                <w:smallCaps w:val="0"/>
              </w:rPr>
            </w:pPr>
            <w:r>
              <w:rPr>
                <w:b w:val="0"/>
                <w:bCs w:val="0"/>
                <w:smallCaps w:val="0"/>
              </w:rPr>
              <w:t>Zabezpečiť vykonanie skrývky humusového horizontu poľnohospodárskej pôdy v súlade s vyhláškou MP SR č.508/2004 Z.z.</w:t>
            </w:r>
          </w:p>
          <w:p w:rsidR="00E25722" w:rsidRDefault="00E25722" w:rsidP="00190F07">
            <w:pPr>
              <w:numPr>
                <w:ilvl w:val="0"/>
                <w:numId w:val="26"/>
              </w:numPr>
              <w:rPr>
                <w:b w:val="0"/>
                <w:bCs w:val="0"/>
                <w:smallCaps w:val="0"/>
              </w:rPr>
            </w:pPr>
            <w:r>
              <w:rPr>
                <w:b w:val="0"/>
                <w:bCs w:val="0"/>
                <w:smallCaps w:val="0"/>
              </w:rPr>
              <w:t>Poľnohospodársku pôdu použije investor pre nepoľnohospodárske účely len na základe právoplatného rozhodnutia podľa § 17 zákona o ochrane pôdy, vydaného príslušným orgánom ochrany PPF v Senci.</w:t>
            </w:r>
          </w:p>
          <w:p w:rsidR="00E25722" w:rsidRDefault="00E25722" w:rsidP="00190F07">
            <w:pPr>
              <w:numPr>
                <w:ilvl w:val="0"/>
                <w:numId w:val="26"/>
              </w:numPr>
              <w:rPr>
                <w:b w:val="0"/>
                <w:bCs w:val="0"/>
                <w:smallCaps w:val="0"/>
              </w:rPr>
            </w:pPr>
            <w:r>
              <w:rPr>
                <w:b w:val="0"/>
                <w:bCs w:val="0"/>
                <w:smallCaps w:val="0"/>
              </w:rPr>
              <w:t>Obstarávateľ územného plánu je povinný rešpektovať súhlas OPÚ a upraviť výkres a tabuľkovú časť v zmysle tohto súhlasu.</w:t>
            </w:r>
          </w:p>
          <w:p w:rsidR="00E25722" w:rsidRDefault="00E25722" w:rsidP="00F1727A">
            <w:pPr>
              <w:ind w:left="720"/>
              <w:rPr>
                <w:b w:val="0"/>
                <w:bCs w:val="0"/>
                <w:smallCaps w:val="0"/>
              </w:rPr>
            </w:pPr>
          </w:p>
          <w:p w:rsidR="00E25722" w:rsidRDefault="00E25722" w:rsidP="00B67299">
            <w:pPr>
              <w:rPr>
                <w:b w:val="0"/>
                <w:bCs w:val="0"/>
                <w:smallCaps w:val="0"/>
              </w:rPr>
            </w:pPr>
            <w:r>
              <w:rPr>
                <w:b w:val="0"/>
                <w:bCs w:val="0"/>
                <w:smallCaps w:val="0"/>
              </w:rPr>
              <w:t>2.   Odborný dohľad nad výkonom podmienok súhlasu v súlade s ustanovením § 24 zákona o ochrane pôdy vykonávajú orgány ochrany poľnohospodárskej pôdy a pôdna služba.</w:t>
            </w:r>
          </w:p>
          <w:p w:rsidR="00E25722" w:rsidRDefault="00E25722" w:rsidP="00B67299">
            <w:pPr>
              <w:rPr>
                <w:b w:val="0"/>
                <w:bCs w:val="0"/>
                <w:smallCaps w:val="0"/>
              </w:rPr>
            </w:pPr>
          </w:p>
          <w:p w:rsidR="00E25722" w:rsidRDefault="00E25722" w:rsidP="00B67299">
            <w:pPr>
              <w:rPr>
                <w:b w:val="0"/>
                <w:bCs w:val="0"/>
                <w:smallCaps w:val="0"/>
              </w:rPr>
            </w:pPr>
            <w:r>
              <w:rPr>
                <w:b w:val="0"/>
                <w:bCs w:val="0"/>
                <w:smallCaps w:val="0"/>
              </w:rPr>
              <w:t xml:space="preserve">3.  Predmetný súhlas s budúcim možným nepoľnohospodárskym použití poľnohospodárskej pôdy nie je podkladom ny vyznačenie zmeny druhu pozemku v katastri nehnuteľností. </w:t>
            </w:r>
            <w:r w:rsidRPr="00B67299">
              <w:rPr>
                <w:b w:val="0"/>
                <w:bCs w:val="0"/>
                <w:smallCaps w:val="0"/>
                <w:u w:val="single"/>
              </w:rPr>
              <w:t>Súhlas je záväzným podkladom k žiadosti o odňatie poľnohospodárskej pôdy podľa § 17 zákona o ochrane pôdy</w:t>
            </w:r>
            <w:r>
              <w:rPr>
                <w:b w:val="0"/>
                <w:bCs w:val="0"/>
                <w:smallCaps w:val="0"/>
              </w:rPr>
              <w:t>. Podľa ustanovenia ods. 7 § 17 zákona o ochrane pôdy rozhodnutie o odňatí poľnohospodárskej pôdy je podkladom na vyznačenie zmeny druhu pozemku v katastri nehnuteľností na ostatnú plochu.</w:t>
            </w:r>
          </w:p>
          <w:p w:rsidR="00E25722" w:rsidRDefault="00E25722" w:rsidP="00B67299">
            <w:pPr>
              <w:rPr>
                <w:b w:val="0"/>
                <w:bCs w:val="0"/>
                <w:smallCaps w:val="0"/>
              </w:rPr>
            </w:pPr>
          </w:p>
          <w:p w:rsidR="00E25722" w:rsidRDefault="00E25722" w:rsidP="00B67299">
            <w:pPr>
              <w:rPr>
                <w:b w:val="0"/>
                <w:bCs w:val="0"/>
                <w:smallCaps w:val="0"/>
              </w:rPr>
            </w:pPr>
            <w:r>
              <w:rPr>
                <w:b w:val="0"/>
                <w:bCs w:val="0"/>
                <w:smallCaps w:val="0"/>
              </w:rPr>
              <w:t xml:space="preserve">        </w:t>
            </w:r>
            <w:r w:rsidRPr="00193F68">
              <w:rPr>
                <w:smallCaps w:val="0"/>
              </w:rPr>
              <w:t>III.Okresný úrad Senec, pozemkový a lesný odbor, ako príslušný orgán ochrany poľnohospodárskej pôdy</w:t>
            </w:r>
            <w:r>
              <w:rPr>
                <w:smallCaps w:val="0"/>
              </w:rPr>
              <w:t xml:space="preserve"> </w:t>
            </w:r>
            <w:r w:rsidRPr="00193F68">
              <w:rPr>
                <w:b w:val="0"/>
                <w:bCs w:val="0"/>
                <w:smallCaps w:val="0"/>
              </w:rPr>
              <w:t>v rozhodnutí o</w:t>
            </w:r>
            <w:r>
              <w:rPr>
                <w:b w:val="0"/>
                <w:bCs w:val="0"/>
                <w:smallCaps w:val="0"/>
              </w:rPr>
              <w:t> </w:t>
            </w:r>
            <w:r w:rsidRPr="00193F68">
              <w:rPr>
                <w:b w:val="0"/>
                <w:bCs w:val="0"/>
                <w:smallCaps w:val="0"/>
              </w:rPr>
              <w:t>odňatí</w:t>
            </w:r>
            <w:r>
              <w:rPr>
                <w:b w:val="0"/>
                <w:bCs w:val="0"/>
                <w:smallCaps w:val="0"/>
              </w:rPr>
              <w:t xml:space="preserve"> PP podľa § 17 zákona o ochrane pôdy uloží ďalšie povinnosti vyplývajúce zo zákona o ochrane pôdy a spresní konečnú výmeru trvalého odňatia poľnohospodárskej pôdy.</w:t>
            </w:r>
          </w:p>
          <w:p w:rsidR="00E25722" w:rsidRDefault="00E25722" w:rsidP="00B67299">
            <w:pPr>
              <w:rPr>
                <w:b w:val="0"/>
                <w:bCs w:val="0"/>
                <w:smallCaps w:val="0"/>
              </w:rPr>
            </w:pPr>
            <w:r>
              <w:rPr>
                <w:b w:val="0"/>
                <w:bCs w:val="0"/>
                <w:smallCaps w:val="0"/>
              </w:rPr>
              <w:t xml:space="preserve">Upozorňujeme na právnu skutočnosť, že súhlas nedáva oprávnenie na vydanie stavebného povolenia ani na vykonávanie stavebnej činnosti na odsúhlasenej PP až kým sa nerozhodne o jej odňatí podľa § 17 zákona o ochrane pôdy. </w:t>
            </w:r>
          </w:p>
          <w:p w:rsidR="00E25722" w:rsidRPr="00193F68" w:rsidRDefault="00E25722" w:rsidP="00B67299">
            <w:pPr>
              <w:rPr>
                <w:b w:val="0"/>
                <w:bCs w:val="0"/>
                <w:smallCaps w:val="0"/>
              </w:rPr>
            </w:pPr>
            <w:r>
              <w:rPr>
                <w:b w:val="0"/>
                <w:bCs w:val="0"/>
                <w:smallCaps w:val="0"/>
              </w:rPr>
              <w:t>Na toto konanie sa nevzťahujú všeobecné predpisy o správnom poriadku, proti tomuto súhlasu sa nemožno odvolať.</w:t>
            </w:r>
          </w:p>
          <w:p w:rsidR="00E25722" w:rsidRPr="00920229" w:rsidRDefault="00E25722" w:rsidP="00B67299">
            <w:pPr>
              <w:rPr>
                <w:b w:val="0"/>
                <w:bCs w:val="0"/>
                <w:smallCaps w:val="0"/>
              </w:rPr>
            </w:pPr>
          </w:p>
        </w:tc>
        <w:tc>
          <w:tcPr>
            <w:tcW w:w="4961" w:type="dxa"/>
            <w:tcBorders>
              <w:left w:val="single" w:sz="4" w:space="0" w:color="000000"/>
              <w:bottom w:val="single" w:sz="4" w:space="0" w:color="000000"/>
              <w:right w:val="single" w:sz="4" w:space="0" w:color="000000"/>
            </w:tcBorders>
          </w:tcPr>
          <w:p w:rsidR="00E25722" w:rsidRPr="00E01F7F" w:rsidRDefault="00E25722" w:rsidP="008B7294">
            <w:pPr>
              <w:snapToGrid w:val="0"/>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Pr="00E01F7F" w:rsidRDefault="00E25722">
            <w:pPr>
              <w:snapToGrid w:val="0"/>
              <w:ind w:left="142" w:right="141"/>
              <w:jc w:val="both"/>
              <w:rPr>
                <w:rFonts w:ascii="Arial" w:hAnsi="Arial" w:cs="Arial"/>
                <w:b w:val="0"/>
                <w:bCs w:val="0"/>
                <w:smallCaps w:val="0"/>
              </w:rPr>
            </w:pPr>
          </w:p>
          <w:p w:rsidR="00E25722" w:rsidRPr="00E01F7F" w:rsidRDefault="00E25722">
            <w:pPr>
              <w:snapToGrid w:val="0"/>
              <w:ind w:left="142" w:right="141"/>
              <w:jc w:val="both"/>
              <w:rPr>
                <w:rFonts w:ascii="Arial" w:hAnsi="Arial" w:cs="Arial"/>
                <w:b w:val="0"/>
                <w:bCs w:val="0"/>
                <w:smallCaps w:val="0"/>
              </w:rPr>
            </w:pPr>
          </w:p>
          <w:p w:rsidR="00E25722" w:rsidRPr="00E01F7F" w:rsidRDefault="00E25722">
            <w:pPr>
              <w:snapToGrid w:val="0"/>
              <w:ind w:left="142" w:right="141"/>
              <w:jc w:val="both"/>
              <w:rPr>
                <w:rFonts w:ascii="Arial" w:hAnsi="Arial" w:cs="Arial"/>
                <w:b w:val="0"/>
                <w:bCs w:val="0"/>
                <w:smallCaps w:val="0"/>
              </w:rPr>
            </w:pPr>
          </w:p>
          <w:p w:rsidR="00E25722" w:rsidRPr="00E01F7F"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Pr="00E01F7F" w:rsidRDefault="00E25722" w:rsidP="006D4244">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Pr="00E01F7F" w:rsidRDefault="00E25722">
            <w:pPr>
              <w:snapToGrid w:val="0"/>
              <w:ind w:left="142" w:right="141"/>
              <w:jc w:val="both"/>
              <w:rPr>
                <w:rFonts w:ascii="Arial" w:hAnsi="Arial" w:cs="Arial"/>
                <w:b w:val="0"/>
                <w:bCs w:val="0"/>
                <w:smallCaps w:val="0"/>
              </w:rPr>
            </w:pPr>
          </w:p>
          <w:p w:rsidR="00E25722" w:rsidRPr="00E01F7F"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Default="00E25722">
            <w:pPr>
              <w:snapToGrid w:val="0"/>
              <w:ind w:left="142" w:right="141"/>
              <w:jc w:val="both"/>
              <w:rPr>
                <w:rFonts w:ascii="Arial" w:hAnsi="Arial" w:cs="Arial"/>
                <w:b w:val="0"/>
                <w:bCs w:val="0"/>
                <w:smallCaps w:val="0"/>
              </w:rPr>
            </w:pPr>
          </w:p>
          <w:p w:rsidR="00E25722" w:rsidRPr="00E01F7F" w:rsidRDefault="00E25722" w:rsidP="001B3C8D">
            <w:pPr>
              <w:snapToGrid w:val="0"/>
              <w:ind w:right="141"/>
              <w:jc w:val="both"/>
              <w:rPr>
                <w:rFonts w:ascii="Arial" w:hAnsi="Arial" w:cs="Arial"/>
                <w:b w:val="0"/>
                <w:bCs w:val="0"/>
                <w:smallCaps w:val="0"/>
              </w:rPr>
            </w:pPr>
            <w:r>
              <w:rPr>
                <w:rFonts w:ascii="Arial" w:hAnsi="Arial" w:cs="Arial"/>
                <w:b w:val="0"/>
                <w:bCs w:val="0"/>
                <w:smallCaps w:val="0"/>
              </w:rPr>
              <w:t>Akceptuje sa pre ďalší postup.</w:t>
            </w:r>
          </w:p>
          <w:p w:rsidR="00E25722" w:rsidRDefault="00E25722">
            <w:pPr>
              <w:snapToGrid w:val="0"/>
              <w:ind w:left="142"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BE0905">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Default="00E25722" w:rsidP="00BE0905">
            <w:pPr>
              <w:snapToGrid w:val="0"/>
              <w:ind w:right="141"/>
              <w:jc w:val="both"/>
              <w:rPr>
                <w:rFonts w:ascii="Arial" w:hAnsi="Arial" w:cs="Arial"/>
                <w:b w:val="0"/>
                <w:bCs w:val="0"/>
                <w:smallCaps w:val="0"/>
              </w:rPr>
            </w:pPr>
          </w:p>
          <w:p w:rsidR="00E25722" w:rsidRDefault="00E25722" w:rsidP="00BE0905">
            <w:pPr>
              <w:snapToGrid w:val="0"/>
              <w:ind w:right="141"/>
              <w:jc w:val="both"/>
              <w:rPr>
                <w:rFonts w:ascii="Arial" w:hAnsi="Arial" w:cs="Arial"/>
                <w:b w:val="0"/>
                <w:bCs w:val="0"/>
                <w:smallCaps w:val="0"/>
              </w:rPr>
            </w:pPr>
          </w:p>
          <w:p w:rsidR="00E25722" w:rsidRDefault="00E25722" w:rsidP="00BE0905">
            <w:pPr>
              <w:snapToGrid w:val="0"/>
              <w:ind w:right="141"/>
              <w:jc w:val="both"/>
              <w:rPr>
                <w:rFonts w:ascii="Arial" w:hAnsi="Arial" w:cs="Arial"/>
                <w:b w:val="0"/>
                <w:bCs w:val="0"/>
                <w:smallCaps w:val="0"/>
              </w:rPr>
            </w:pPr>
          </w:p>
          <w:p w:rsidR="00E25722" w:rsidRDefault="00E25722" w:rsidP="00BE0905">
            <w:pPr>
              <w:snapToGrid w:val="0"/>
              <w:ind w:right="141"/>
              <w:jc w:val="both"/>
              <w:rPr>
                <w:rFonts w:ascii="Arial" w:hAnsi="Arial" w:cs="Arial"/>
                <w:b w:val="0"/>
                <w:bCs w:val="0"/>
                <w:smallCaps w:val="0"/>
              </w:rPr>
            </w:pPr>
          </w:p>
          <w:p w:rsidR="00E25722" w:rsidRDefault="00E25722" w:rsidP="00BE0905">
            <w:pPr>
              <w:snapToGrid w:val="0"/>
              <w:ind w:right="141"/>
              <w:jc w:val="both"/>
              <w:rPr>
                <w:rFonts w:ascii="Arial" w:hAnsi="Arial" w:cs="Arial"/>
                <w:b w:val="0"/>
                <w:bCs w:val="0"/>
                <w:smallCaps w:val="0"/>
              </w:rPr>
            </w:pPr>
          </w:p>
          <w:p w:rsidR="00E25722" w:rsidRDefault="00E25722" w:rsidP="00BE0905">
            <w:pPr>
              <w:snapToGrid w:val="0"/>
              <w:ind w:right="141"/>
              <w:jc w:val="both"/>
              <w:rPr>
                <w:rFonts w:ascii="Arial" w:hAnsi="Arial" w:cs="Arial"/>
                <w:b w:val="0"/>
                <w:bCs w:val="0"/>
                <w:smallCaps w:val="0"/>
              </w:rPr>
            </w:pPr>
          </w:p>
          <w:p w:rsidR="00E25722" w:rsidRPr="00E01F7F" w:rsidRDefault="00E25722" w:rsidP="00BE0905">
            <w:pPr>
              <w:snapToGrid w:val="0"/>
              <w:ind w:right="141"/>
              <w:jc w:val="both"/>
              <w:rPr>
                <w:rFonts w:ascii="Arial" w:hAnsi="Arial" w:cs="Arial"/>
                <w:b w:val="0"/>
                <w:bCs w:val="0"/>
                <w:smallCaps w:val="0"/>
              </w:rPr>
            </w:pPr>
            <w:r>
              <w:rPr>
                <w:rFonts w:ascii="Arial" w:hAnsi="Arial" w:cs="Arial"/>
                <w:b w:val="0"/>
                <w:bCs w:val="0"/>
                <w:smallCaps w:val="0"/>
              </w:rPr>
              <w:t>Akceptuje sa pre ďalší postup.</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 xml:space="preserve">Akceptuje sa v upravenom návrhu. Lokalita nebude riešená. </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Akceptuje sa v upravenom návrhu. Lokalita nebude riešená.</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Akceptuje sa v upravenom návrhu. Lokalita nebude riešená.</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Akceptuje sa v upravenom návrhu. Lokalita nebude riešená.</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Pr="009574DD" w:rsidRDefault="00E25722" w:rsidP="009574DD">
            <w:pPr>
              <w:pStyle w:val="Style"/>
              <w:spacing w:line="240" w:lineRule="atLeast"/>
              <w:ind w:right="142"/>
              <w:jc w:val="both"/>
              <w:rPr>
                <w:sz w:val="20"/>
                <w:szCs w:val="20"/>
              </w:rPr>
            </w:pPr>
            <w:r w:rsidRPr="009574DD">
              <w:rPr>
                <w:sz w:val="20"/>
                <w:szCs w:val="20"/>
              </w:rPr>
              <w:t xml:space="preserve">Viď.stanovisko OÚ-OOP-BA </w:t>
            </w:r>
            <w:r>
              <w:rPr>
                <w:sz w:val="20"/>
                <w:szCs w:val="20"/>
              </w:rPr>
              <w:t>k lokalite č.</w:t>
            </w:r>
            <w:r w:rsidRPr="009574DD">
              <w:rPr>
                <w:sz w:val="20"/>
                <w:szCs w:val="20"/>
              </w:rPr>
              <w:t>7-01/2013 v ďalšom texte</w:t>
            </w:r>
            <w:r>
              <w:t xml:space="preserve"> -</w:t>
            </w:r>
            <w:r w:rsidRPr="009574DD">
              <w:rPr>
                <w:sz w:val="20"/>
                <w:szCs w:val="20"/>
              </w:rPr>
              <w:t xml:space="preserve"> List č. j.:024591/10139/2014 zo dňa 24.01.2014</w:t>
            </w:r>
          </w:p>
          <w:p w:rsidR="00E25722" w:rsidRPr="009574DD" w:rsidRDefault="00E25722" w:rsidP="009F10D0">
            <w:pPr>
              <w:snapToGrid w:val="0"/>
              <w:ind w:right="141"/>
              <w:jc w:val="both"/>
              <w:rPr>
                <w:rFonts w:ascii="Arial" w:hAnsi="Arial" w:cs="Arial"/>
                <w:b w:val="0"/>
                <w:bCs w:val="0"/>
                <w:smallCaps w:val="0"/>
                <w:color w:val="FF000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 xml:space="preserve">Akceptuje sa v upravenom návrhu. Lokalita nebude riešená. </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Berie sa na vedomie.</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Berie sa na vedomie.</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 xml:space="preserve"> Podmienky a) – g) sa akceptujú sa pre ďalší postup.</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Akceptované v upravenom návrhu.</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Berie sa na vedomie.</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r>
              <w:rPr>
                <w:rFonts w:ascii="Arial" w:hAnsi="Arial" w:cs="Arial"/>
                <w:b w:val="0"/>
                <w:bCs w:val="0"/>
                <w:smallCaps w:val="0"/>
              </w:rPr>
              <w:t>Berie sa na vedomie.</w:t>
            </w: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Default="00E25722" w:rsidP="009F10D0">
            <w:pPr>
              <w:snapToGrid w:val="0"/>
              <w:ind w:right="141"/>
              <w:jc w:val="both"/>
              <w:rPr>
                <w:rFonts w:ascii="Arial" w:hAnsi="Arial" w:cs="Arial"/>
                <w:b w:val="0"/>
                <w:bCs w:val="0"/>
                <w:smallCaps w:val="0"/>
              </w:rPr>
            </w:pPr>
          </w:p>
          <w:p w:rsidR="00E25722" w:rsidRPr="00E01F7F" w:rsidRDefault="00E25722" w:rsidP="009F10D0">
            <w:pPr>
              <w:snapToGrid w:val="0"/>
              <w:ind w:right="141"/>
              <w:jc w:val="both"/>
              <w:rPr>
                <w:rFonts w:ascii="Arial" w:hAnsi="Arial" w:cs="Arial"/>
                <w:b w:val="0"/>
                <w:bCs w:val="0"/>
                <w:smallCaps w:val="0"/>
              </w:rPr>
            </w:pPr>
            <w:r>
              <w:rPr>
                <w:rFonts w:ascii="Arial" w:hAnsi="Arial" w:cs="Arial"/>
                <w:b w:val="0"/>
                <w:bCs w:val="0"/>
                <w:smallCaps w:val="0"/>
              </w:rPr>
              <w:t>Berie sa na vedomie.</w:t>
            </w: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r w:rsidRPr="00E01F7F">
              <w:rPr>
                <w:rFonts w:ascii="Arial" w:hAnsi="Arial" w:cs="Arial"/>
                <w:b w:val="0"/>
                <w:bCs w:val="0"/>
                <w:smallCaps w:val="0"/>
              </w:rPr>
              <w:t xml:space="preserve"> 5.</w:t>
            </w:r>
          </w:p>
        </w:tc>
        <w:tc>
          <w:tcPr>
            <w:tcW w:w="8186" w:type="dxa"/>
            <w:tcBorders>
              <w:left w:val="single" w:sz="4" w:space="0" w:color="000000"/>
              <w:bottom w:val="single" w:sz="4" w:space="0" w:color="000000"/>
            </w:tcBorders>
          </w:tcPr>
          <w:p w:rsidR="00E25722" w:rsidRPr="001C581A" w:rsidRDefault="00E25722">
            <w:pPr>
              <w:snapToGrid w:val="0"/>
              <w:rPr>
                <w:rFonts w:ascii="Arial" w:hAnsi="Arial" w:cs="Arial"/>
                <w:smallCaps w:val="0"/>
              </w:rPr>
            </w:pPr>
            <w:r w:rsidRPr="00E01F7F">
              <w:rPr>
                <w:b w:val="0"/>
                <w:bCs w:val="0"/>
              </w:rPr>
              <w:t xml:space="preserve">  </w:t>
            </w:r>
            <w:r w:rsidRPr="001C581A">
              <w:rPr>
                <w:rFonts w:ascii="Arial" w:hAnsi="Arial" w:cs="Arial"/>
                <w:smallCaps w:val="0"/>
              </w:rPr>
              <w:t>Západoslovenská vodárenská spoločnosť,a.s.</w:t>
            </w:r>
            <w:r>
              <w:rPr>
                <w:rFonts w:ascii="Arial" w:hAnsi="Arial" w:cs="Arial"/>
                <w:smallCaps w:val="0"/>
              </w:rPr>
              <w:t>,Nitra</w:t>
            </w:r>
          </w:p>
          <w:p w:rsidR="00E25722" w:rsidRPr="00157F3C" w:rsidRDefault="00E25722">
            <w:pPr>
              <w:pStyle w:val="Heading1"/>
              <w:tabs>
                <w:tab w:val="left" w:pos="0"/>
              </w:tabs>
              <w:snapToGrid w:val="0"/>
              <w:rPr>
                <w:b w:val="0"/>
                <w:bCs w:val="0"/>
              </w:rPr>
            </w:pPr>
            <w:r w:rsidRPr="001C581A">
              <w:rPr>
                <w:b w:val="0"/>
                <w:bCs w:val="0"/>
              </w:rPr>
              <w:t xml:space="preserve">  List č. 46242/341-Kde/2013 zo dňa 30.12.2013</w:t>
            </w:r>
            <w:r w:rsidRPr="00157F3C">
              <w:rPr>
                <w:b w:val="0"/>
                <w:bC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AC2CD5">
            <w:pPr>
              <w:pStyle w:val="Heading1"/>
              <w:numPr>
                <w:ilvl w:val="0"/>
                <w:numId w:val="0"/>
              </w:numPr>
              <w:snapToGrid w:val="0"/>
              <w:rPr>
                <w:b w:val="0"/>
                <w:bCs w:val="0"/>
              </w:rPr>
            </w:pPr>
            <w:r>
              <w:rPr>
                <w:b w:val="0"/>
                <w:bCs w:val="0"/>
              </w:rPr>
              <w:t>Žiadame :</w:t>
            </w:r>
          </w:p>
          <w:p w:rsidR="00E25722" w:rsidRDefault="00E25722" w:rsidP="00157F3C"/>
          <w:p w:rsidR="00E25722" w:rsidRDefault="00E25722" w:rsidP="00157F3C">
            <w:pPr>
              <w:rPr>
                <w:b w:val="0"/>
                <w:bCs w:val="0"/>
                <w:smallCaps w:val="0"/>
              </w:rPr>
            </w:pPr>
            <w:r w:rsidRPr="00157F3C">
              <w:rPr>
                <w:b w:val="0"/>
                <w:bCs w:val="0"/>
                <w:smallCaps w:val="0"/>
              </w:rPr>
              <w:t>1. V kapitole 2.18. v</w:t>
            </w:r>
            <w:r>
              <w:rPr>
                <w:b w:val="0"/>
                <w:bCs w:val="0"/>
                <w:smallCaps w:val="0"/>
              </w:rPr>
              <w:t> </w:t>
            </w:r>
            <w:r w:rsidRPr="00157F3C">
              <w:rPr>
                <w:b w:val="0"/>
                <w:bCs w:val="0"/>
                <w:smallCaps w:val="0"/>
              </w:rPr>
              <w:t>časti</w:t>
            </w:r>
            <w:r>
              <w:rPr>
                <w:b w:val="0"/>
                <w:bCs w:val="0"/>
                <w:smallCaps w:val="0"/>
              </w:rPr>
              <w:t xml:space="preserve"> „Zásady a regulatívy zachovania kultúrnohistorických hodnôt, ochrany a využívania prírodných zdrojov, ochrany prírody a tvorby krajiny, vytvárania a udržiavania ekologickej stability, vrátane plôch zelene“ v bode „ Vymedzenie ochranných pásiem a chránených území podľa osobitných predpisov“ v odseku „V riešenom území Doplnku č. 01/2007 je potrebné vymedziť tieto chránené územia:</w:t>
            </w:r>
          </w:p>
          <w:p w:rsidR="00E25722" w:rsidRDefault="00E25722" w:rsidP="00157F3C">
            <w:pPr>
              <w:rPr>
                <w:b w:val="0"/>
                <w:bCs w:val="0"/>
                <w:smallCaps w:val="0"/>
              </w:rPr>
            </w:pPr>
            <w:r>
              <w:rPr>
                <w:smallCaps w:val="0"/>
              </w:rPr>
              <w:t>d</w:t>
            </w:r>
            <w:r w:rsidRPr="00752EB8">
              <w:rPr>
                <w:smallCaps w:val="0"/>
              </w:rPr>
              <w:t>oplniť – Ochranné pásmo II. stupňa vodárenského zdroja Jelka</w:t>
            </w:r>
            <w:r>
              <w:rPr>
                <w:b w:val="0"/>
                <w:bCs w:val="0"/>
                <w:smallCaps w:val="0"/>
              </w:rPr>
              <w:t>, ktoré bolo určené v zmysle zákona 364/2004 Z.z. o vodách.</w:t>
            </w:r>
          </w:p>
          <w:p w:rsidR="00E25722" w:rsidRDefault="00E25722" w:rsidP="00157F3C">
            <w:pPr>
              <w:rPr>
                <w:b w:val="0"/>
                <w:bCs w:val="0"/>
                <w:smallCaps w:val="0"/>
              </w:rPr>
            </w:pPr>
          </w:p>
          <w:p w:rsidR="00E25722" w:rsidRDefault="00E25722" w:rsidP="00157F3C">
            <w:pPr>
              <w:rPr>
                <w:b w:val="0"/>
                <w:bCs w:val="0"/>
                <w:smallCaps w:val="0"/>
              </w:rPr>
            </w:pPr>
            <w:r>
              <w:rPr>
                <w:b w:val="0"/>
                <w:bCs w:val="0"/>
                <w:smallCaps w:val="0"/>
              </w:rPr>
              <w:t>2. V kapitole č. 2.12.2 Vodné hospodárstvo, bod „ Odvádzanie a čistenie odpadových vôd“,</w:t>
            </w:r>
          </w:p>
          <w:p w:rsidR="00E25722" w:rsidRDefault="00E25722" w:rsidP="00157F3C">
            <w:pPr>
              <w:rPr>
                <w:b w:val="0"/>
                <w:bCs w:val="0"/>
                <w:smallCaps w:val="0"/>
              </w:rPr>
            </w:pPr>
            <w:r>
              <w:rPr>
                <w:b w:val="0"/>
                <w:bCs w:val="0"/>
                <w:smallCaps w:val="0"/>
              </w:rPr>
              <w:t>Odsek 1:</w:t>
            </w:r>
          </w:p>
          <w:p w:rsidR="00E25722" w:rsidRDefault="00E25722" w:rsidP="00157F3C">
            <w:pPr>
              <w:rPr>
                <w:b w:val="0"/>
                <w:bCs w:val="0"/>
                <w:smallCaps w:val="0"/>
              </w:rPr>
            </w:pPr>
            <w:r>
              <w:rPr>
                <w:b w:val="0"/>
                <w:bCs w:val="0"/>
                <w:smallCaps w:val="0"/>
              </w:rPr>
              <w:t xml:space="preserve">Odstrániť </w:t>
            </w:r>
            <w:r w:rsidRPr="00AA48F7">
              <w:rPr>
                <w:smallCaps w:val="0"/>
              </w:rPr>
              <w:t>„ ... alebo vývozom na pole“</w:t>
            </w:r>
            <w:r>
              <w:rPr>
                <w:b w:val="0"/>
                <w:bCs w:val="0"/>
                <w:smallCaps w:val="0"/>
              </w:rPr>
              <w:t xml:space="preserve"> – v zmysle § 36 zákona 364/2004 Z.z. o vodách sa musia komunálne odpadové vody, ktoré vznikajú v aglomeráciách odvádzať a prejsť primeraným čistením.</w:t>
            </w:r>
          </w:p>
          <w:p w:rsidR="00E25722" w:rsidRDefault="00E25722" w:rsidP="00157F3C">
            <w:pPr>
              <w:rPr>
                <w:b w:val="0"/>
                <w:bCs w:val="0"/>
                <w:smallCaps w:val="0"/>
              </w:rPr>
            </w:pPr>
          </w:p>
          <w:p w:rsidR="00E25722" w:rsidRPr="00157F3C" w:rsidRDefault="00E25722" w:rsidP="00157F3C">
            <w:pPr>
              <w:rPr>
                <w:b w:val="0"/>
                <w:bCs w:val="0"/>
                <w:smallCaps w:val="0"/>
              </w:rPr>
            </w:pPr>
            <w:r>
              <w:rPr>
                <w:b w:val="0"/>
                <w:bCs w:val="0"/>
                <w:smallCaps w:val="0"/>
              </w:rPr>
              <w:t xml:space="preserve">Na zabezpečenie kvality podzemnej vody žiadame na území ochranného pásma II. stupňa vodárenského zdroja Jelka </w:t>
            </w:r>
            <w:r w:rsidRPr="00F70CD8">
              <w:rPr>
                <w:b w:val="0"/>
                <w:bCs w:val="0"/>
                <w:smallCaps w:val="0"/>
              </w:rPr>
              <w:t>dôsledne dodržiavať odvoz splaškových a odpadových vôd z domových žúmp na likvidáciu do ČOV.</w:t>
            </w:r>
          </w:p>
          <w:p w:rsidR="00E25722" w:rsidRDefault="00E25722"/>
          <w:p w:rsidR="00E25722" w:rsidRDefault="00E25722"/>
          <w:p w:rsidR="00E25722" w:rsidRPr="00E01F7F" w:rsidRDefault="00E25722"/>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Akceptuje sa v upravenom návrhu.</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Akceptuje sa v upravenom návrhu.</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r>
              <w:rPr>
                <w:rFonts w:ascii="Arial" w:hAnsi="Arial" w:cs="Arial"/>
                <w:b w:val="0"/>
                <w:bCs w:val="0"/>
                <w:smallCaps w:val="0"/>
              </w:rPr>
              <w:t>Akceptuje sa ako podmienka pre ďalší postup.</w:t>
            </w: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r w:rsidRPr="00E01F7F">
              <w:rPr>
                <w:rFonts w:ascii="Arial" w:hAnsi="Arial" w:cs="Arial"/>
                <w:b w:val="0"/>
                <w:bCs w:val="0"/>
                <w:smallCaps w:val="0"/>
              </w:rPr>
              <w:t xml:space="preserve"> 6.</w:t>
            </w:r>
          </w:p>
        </w:tc>
        <w:tc>
          <w:tcPr>
            <w:tcW w:w="8186" w:type="dxa"/>
            <w:tcBorders>
              <w:left w:val="single" w:sz="4" w:space="0" w:color="000000"/>
              <w:bottom w:val="single" w:sz="4" w:space="0" w:color="000000"/>
            </w:tcBorders>
          </w:tcPr>
          <w:p w:rsidR="00E25722" w:rsidRPr="00157F3C" w:rsidRDefault="00E25722">
            <w:pPr>
              <w:snapToGrid w:val="0"/>
              <w:rPr>
                <w:rFonts w:ascii="Arial" w:hAnsi="Arial" w:cs="Arial"/>
                <w:smallCaps w:val="0"/>
              </w:rPr>
            </w:pPr>
            <w:r w:rsidRPr="00E01F7F">
              <w:rPr>
                <w:rFonts w:ascii="Arial" w:hAnsi="Arial" w:cs="Arial"/>
                <w:smallCaps w:val="0"/>
              </w:rPr>
              <w:t xml:space="preserve">  </w:t>
            </w:r>
            <w:r w:rsidRPr="00157F3C">
              <w:rPr>
                <w:rFonts w:ascii="Arial" w:hAnsi="Arial" w:cs="Arial"/>
                <w:smallCaps w:val="0"/>
              </w:rPr>
              <w:t>Bratislavský samosprávny kraj</w:t>
            </w:r>
          </w:p>
          <w:p w:rsidR="00E25722" w:rsidRPr="00157F3C" w:rsidRDefault="00E25722">
            <w:pPr>
              <w:snapToGrid w:val="0"/>
              <w:rPr>
                <w:rFonts w:ascii="Arial" w:hAnsi="Arial" w:cs="Arial"/>
                <w:b w:val="0"/>
                <w:bCs w:val="0"/>
                <w:smallCaps w:val="0"/>
              </w:rPr>
            </w:pPr>
            <w:r w:rsidRPr="00157F3C">
              <w:rPr>
                <w:rFonts w:ascii="Arial" w:hAnsi="Arial" w:cs="Arial"/>
                <w:b w:val="0"/>
                <w:bCs w:val="0"/>
                <w:smallCaps w:val="0"/>
              </w:rPr>
              <w:t xml:space="preserve">  List č.j. 14243/2013 zo dňa 13.11.2013</w:t>
            </w:r>
          </w:p>
          <w:p w:rsidR="00E25722" w:rsidRPr="00E01F7F" w:rsidRDefault="00E25722">
            <w:pPr>
              <w:snapToGrid w:val="0"/>
              <w:rPr>
                <w:rFonts w:ascii="Arial" w:hAnsi="Arial" w:cs="Arial"/>
                <w:b w:val="0"/>
                <w:bCs w:val="0"/>
                <w:smallCaps w:val="0"/>
              </w:rPr>
            </w:pPr>
            <w:r w:rsidRPr="00157F3C">
              <w:rPr>
                <w:rFonts w:ascii="Arial" w:hAnsi="Arial" w:cs="Arial"/>
                <w:b w:val="0"/>
                <w:bCs w:val="0"/>
                <w:smallCaps w:val="0"/>
              </w:rPr>
              <w:t xml:space="preserve">  Spis č.: 105657/2013-PPG</w:t>
            </w:r>
            <w:r>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p>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A6491F">
            <w:pPr>
              <w:snapToGrid w:val="0"/>
              <w:rPr>
                <w:rFonts w:ascii="Arial" w:hAnsi="Arial" w:cs="Arial"/>
                <w:b w:val="0"/>
                <w:bCs w:val="0"/>
                <w:smallCaps w:val="0"/>
              </w:rPr>
            </w:pPr>
            <w:r>
              <w:rPr>
                <w:rFonts w:ascii="Arial" w:hAnsi="Arial" w:cs="Arial"/>
                <w:b w:val="0"/>
                <w:bCs w:val="0"/>
                <w:smallCaps w:val="0"/>
              </w:rPr>
              <w:t xml:space="preserve">  Bratislavský samosprávny kraj (ďalej len BSK), z hľadiska pôsobnosti na úseku územného plánovania, na základe Územného plánu regiónu Bratislavský samosprávny kraj, (ďalej aj ÚPNR-BSK) vyjadruje k predmetnému návrhu ZaD 01/2013 ÚPN-O, nasledovné</w:t>
            </w:r>
          </w:p>
          <w:p w:rsidR="00E25722" w:rsidRDefault="00E25722" w:rsidP="00A6491F">
            <w:pPr>
              <w:snapToGrid w:val="0"/>
              <w:rPr>
                <w:rFonts w:ascii="Arial" w:hAnsi="Arial" w:cs="Arial"/>
                <w:b w:val="0"/>
                <w:bCs w:val="0"/>
                <w:smallCaps w:val="0"/>
              </w:rPr>
            </w:pPr>
          </w:p>
          <w:p w:rsidR="00E25722" w:rsidRDefault="00E25722" w:rsidP="0016121A">
            <w:pPr>
              <w:snapToGrid w:val="0"/>
              <w:jc w:val="center"/>
              <w:rPr>
                <w:rFonts w:ascii="Arial" w:hAnsi="Arial" w:cs="Arial"/>
                <w:b w:val="0"/>
                <w:bCs w:val="0"/>
                <w:smallCaps w:val="0"/>
              </w:rPr>
            </w:pPr>
            <w:r>
              <w:rPr>
                <w:rFonts w:ascii="Arial" w:hAnsi="Arial" w:cs="Arial"/>
                <w:b w:val="0"/>
                <w:bCs w:val="0"/>
                <w:smallCaps w:val="0"/>
              </w:rPr>
              <w:t>s t a n o v i s k o :</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Uznesením zastupiteľstva BSK č. 60/2013 zo dňa 20.09.2013 bol schválený nový Územný plán regiónu – Bratislavský samosprávny kraj a Všeobecne záväzné nariadenie BSK č. 1/2013 zo dňa 20.09.2013, ktorým bola vyhlásená jeho záväzná časť (ďalej len VZN). Toto VZN nadobudlo účinnosť 15. Dňom od jeho vyvesenia na úradnej tabuli BSK, t.j. dňa 15.10.2013. ÚPNR-BSK je zverejnený aj na internetovej stránke BSK: </w:t>
            </w:r>
            <w:hyperlink r:id="rId7" w:history="1">
              <w:r w:rsidRPr="0052525C">
                <w:rPr>
                  <w:rStyle w:val="Hyperlink"/>
                  <w:rFonts w:ascii="Arial" w:hAnsi="Arial" w:cs="Arial"/>
                  <w:b w:val="0"/>
                  <w:bCs w:val="0"/>
                  <w:smallCaps w:val="0"/>
                </w:rPr>
                <w:t>www.bratislavskykraj.sk</w:t>
              </w:r>
            </w:hyperlink>
            <w:r>
              <w:rPr>
                <w:rFonts w:ascii="Arial" w:hAnsi="Arial" w:cs="Arial"/>
                <w:b w:val="0"/>
                <w:bCs w:val="0"/>
                <w:smallCaps w:val="0"/>
              </w:rPr>
              <w:t xml:space="preserve"> – Občan – Oznamy – Územný plán regiónu BSK.</w:t>
            </w:r>
          </w:p>
          <w:p w:rsidR="00E25722" w:rsidRDefault="00E25722">
            <w:pPr>
              <w:snapToGrid w:val="0"/>
              <w:rPr>
                <w:rFonts w:ascii="Arial" w:hAnsi="Arial" w:cs="Arial"/>
                <w:b w:val="0"/>
                <w:bCs w:val="0"/>
                <w:smallCaps w:val="0"/>
              </w:rPr>
            </w:pPr>
            <w:r>
              <w:rPr>
                <w:rFonts w:ascii="Arial" w:hAnsi="Arial" w:cs="Arial"/>
                <w:b w:val="0"/>
                <w:bCs w:val="0"/>
                <w:smallCaps w:val="0"/>
              </w:rPr>
              <w:t>Pri návrhu predmetnej ÚPD je potrebné rešpektovať ÚPNR-BSK, najmä všetky ustanovenia jeho záväznej časti. ÚPNR-BSK by mal byť premietnutý a podrobnejšie riešený v Územnom pláne obce Hrubý Šúr a rešpektovaný pri usmerňovaní investičnej činnosti v obci.</w:t>
            </w:r>
          </w:p>
          <w:p w:rsidR="00E25722" w:rsidRDefault="00E25722">
            <w:pPr>
              <w:snapToGrid w:val="0"/>
              <w:rPr>
                <w:rFonts w:ascii="Arial" w:hAnsi="Arial" w:cs="Arial"/>
                <w:b w:val="0"/>
                <w:bCs w:val="0"/>
                <w:smallCaps w:val="0"/>
              </w:rPr>
            </w:pPr>
          </w:p>
          <w:p w:rsidR="00E25722" w:rsidRPr="00EB351F" w:rsidRDefault="00E25722">
            <w:pPr>
              <w:snapToGrid w:val="0"/>
              <w:rPr>
                <w:rFonts w:ascii="Arial" w:hAnsi="Arial" w:cs="Arial"/>
                <w:smallCaps w:val="0"/>
              </w:rPr>
            </w:pPr>
            <w:r>
              <w:rPr>
                <w:rFonts w:ascii="Arial" w:hAnsi="Arial" w:cs="Arial"/>
                <w:b w:val="0"/>
                <w:bCs w:val="0"/>
                <w:smallCaps w:val="0"/>
              </w:rPr>
              <w:t xml:space="preserve">V predloženej dokumentácii sú ustanovenia Záväznej časti ÚPNR-BSK, vzťahujúce sa na obec Hrubý Šúr, uvedené na str. 14 až 25, upozorňujeme, že je potrebné v dokumentácii </w:t>
            </w:r>
            <w:r w:rsidRPr="00EB351F">
              <w:rPr>
                <w:rFonts w:ascii="Arial" w:hAnsi="Arial" w:cs="Arial"/>
                <w:smallCaps w:val="0"/>
              </w:rPr>
              <w:t>nahradiť výraz „ÚPN VÚC Bratislavského kraja“ výrazom „Územný plán regiónu – Bratislavský samosprávny kraj“.</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Navrhovaný rozvoj v ZaD 01/2013 ÚPN-O predstavuje rozvoj lokálneho charakteru, ktorý svojím rozsahom nie je v kolízii s celkovým rozvojom sídelnej štruktúry definovanom v ÚPNR-BSK v zmysle záväzných regulatívov č. 1.3. V oblasti regionálnych vzťahov: 1.3.1., 1.3.2., 1.3.3., 1.3.4., 1.3.6.: 1.3.6.1 až 1.3.6.9. Obec Hrubý Šúr je súčasťou Komunikačno-sídelnej regionálnej rozvojovej osi (bratislavská, župná).</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Pri samotnom riešení rozvoja obce Hrubý Šúr je však potrebné postupovať aj v zmysle uvedených regulatívov v oblasti regionálnych vzťahov č. 1.3.8: 1.3.8.1. až 1.3.8.6.3., 2.2.2., 2.2.3, 4.12.12.1., 5.4.1., 6.33. až 6.35.</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Z hľadiska ochrany prírody a tvorby krajiny sa v riešenom území nenachádza žiadne chránené územie. Z prvkov Územného systému ekologickej stability (ÚSES) zasahuje do riešeného územia biokoridor nadregionálneho významu Malý Dunaj a biocentrum regionálneho významu Šúrsky ostrov. Zmeny a doplnky č. 01/2013 riešia 7 lokalít, žiadna nezasahuje do prvkov ÚSES na regionálnej úrovni. Lokality 1, 2 a 3 sa nachádzajú v blízkosti biokoridoru miestneho významu mBK rameno Malého Dunaja. Žiadame, aby bol tento biokoridor zachovaný a rešpektované jeho parametre.</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Z hľadiska ochrany prírodných zdojov: lokality 1-5 sa nachádzajú na poľnohospodárskej pôde mimo dotyku so zastavaným územím. Lokality 1-3 sú navrhované na poľnohospodárske usadlosti a lokality 4 a 5 na záhradkárske osady. Žiadame rešpektovať záväzný regulatív ÚPNR-BSK č. 5.4.1. o ochrane poľnohospodárskej pôdy. </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sidRPr="00F70CD8">
              <w:rPr>
                <w:rFonts w:ascii="Arial" w:hAnsi="Arial" w:cs="Arial"/>
                <w:b w:val="0"/>
                <w:bCs w:val="0"/>
                <w:smallCaps w:val="0"/>
              </w:rPr>
              <w:t>Celý kataster obce sa nachádza v CHVO Žitný ostrov, odpadové vody je potrebné odvádzať do čističiek odpadových vôd a nie do žúmp (regulatív 5.4.8).</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Navrhované </w:t>
            </w:r>
            <w:r w:rsidRPr="00AB3CFE">
              <w:rPr>
                <w:rFonts w:ascii="Arial" w:hAnsi="Arial" w:cs="Arial"/>
                <w:smallCaps w:val="0"/>
              </w:rPr>
              <w:t>rozvojové lokality 1,2-1/2013</w:t>
            </w:r>
            <w:r>
              <w:rPr>
                <w:rFonts w:ascii="Arial" w:hAnsi="Arial" w:cs="Arial"/>
                <w:b w:val="0"/>
                <w:bCs w:val="0"/>
                <w:smallCaps w:val="0"/>
              </w:rPr>
              <w:t>, v ktorých je navrhované funkčné využitie „poľnohospodárska výroba + bývanie“ (PV+B), nadväzujú na existujúcu zástavbu v zmysle už schváleného funkčného využitia „rekreácia + bývanie“ (R+B). Vzhľadom na záväzné regulatívy nového ÚPNR-BSK, najmä v bodoch 1.3.8.6.1., 1.3.8.6.2., 2.2.2. a 2.2.3. požadujeme návrh zástavby v týchto rozvojových lokalitách zosúladiť s funkčným využitím existujúcej zástavby, resp., v prípade funkčného využitia PV+B, doplniť o reguláciu minimálnej výmery obrábanej poľnohospodárskej plochy pre jednotlivé poľnohospodárske usadlosti a súvisiace bývanie.</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V rozvojovej </w:t>
            </w:r>
            <w:r w:rsidRPr="00AB3CFE">
              <w:rPr>
                <w:rFonts w:ascii="Arial" w:hAnsi="Arial" w:cs="Arial"/>
                <w:smallCaps w:val="0"/>
              </w:rPr>
              <w:t>lokalite 3-1/2013</w:t>
            </w:r>
            <w:r>
              <w:rPr>
                <w:rFonts w:ascii="Arial" w:hAnsi="Arial" w:cs="Arial"/>
                <w:b w:val="0"/>
                <w:bCs w:val="0"/>
                <w:smallCaps w:val="0"/>
              </w:rPr>
              <w:t xml:space="preserve"> je navrhované funkčné využitie PV+B, preto vzhľadom na záväzné regulatívy nového ÚPNR-BSK, najmä v bodoch 1.3.8.6.1., 1.3.8.6.2., 2.2.2. a 2.2.3. je žiaduce navrhované funkčné využitie prehodnotiť v zmysle doplnenia o reguláciu minimálnej výmery obrábanej poľnohospodárskej plochy pre jednotlivé poľnohospodárske usadlosti a súvisiace bývanie.</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Navrhované funkčné využitie v rozvojových </w:t>
            </w:r>
            <w:r w:rsidRPr="00AB3CFE">
              <w:rPr>
                <w:rFonts w:ascii="Arial" w:hAnsi="Arial" w:cs="Arial"/>
                <w:smallCaps w:val="0"/>
              </w:rPr>
              <w:t>lokalitách 4,5-1/</w:t>
            </w:r>
            <w:r w:rsidRPr="00FA2DC7">
              <w:rPr>
                <w:rFonts w:ascii="Arial" w:hAnsi="Arial" w:cs="Arial"/>
                <w:smallCaps w:val="0"/>
              </w:rPr>
              <w:t xml:space="preserve">2013 </w:t>
            </w:r>
            <w:r w:rsidRPr="00FA2DC7">
              <w:rPr>
                <w:rFonts w:ascii="Arial" w:hAnsi="Arial" w:cs="Arial"/>
                <w:b w:val="0"/>
                <w:bCs w:val="0"/>
                <w:smallCaps w:val="0"/>
              </w:rPr>
              <w:t>je v rozpore so záväzným regulatívom ÚPNR-BSK č. 4.12.12.1.</w:t>
            </w:r>
          </w:p>
          <w:p w:rsidR="00E25722" w:rsidRPr="00FA2DC7"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sidRPr="00FA2DC7">
              <w:rPr>
                <w:rFonts w:ascii="Arial" w:hAnsi="Arial" w:cs="Arial"/>
                <w:smallCaps w:val="0"/>
              </w:rPr>
              <w:t>Lokality 6,7-1/2013</w:t>
            </w:r>
            <w:r w:rsidRPr="00FA2DC7">
              <w:rPr>
                <w:rFonts w:ascii="Arial" w:hAnsi="Arial" w:cs="Arial"/>
                <w:b w:val="0"/>
                <w:bCs w:val="0"/>
                <w:smallCaps w:val="0"/>
              </w:rPr>
              <w:t xml:space="preserve"> sa nachádzajú v dotyku so schválenými rozvojovými lokalitami obce, ich návrh požadujeme podložiť vyjadrením obce k reálnosti realizácie výstavby v týchto už schválených rozvojových lokalitách.</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Navrhovaná zberná komunikácia – cesta II. triedy (II/503 – obchvat obce Hrubý Šúr) – priestorová rezerva vo výhľade, je v súlade s regulatívmi ÚPNR-BSK č. 8.14.2., 8.14.3, 8.17.3 a verejnoprospešnou stavbou (ďalej len VPS) ÚPNR-BSK č. 1.7.3</w:t>
            </w:r>
            <w:r w:rsidRPr="00FA2DC7">
              <w:rPr>
                <w:rFonts w:ascii="Arial" w:hAnsi="Arial" w:cs="Arial"/>
                <w:b w:val="0"/>
                <w:bCs w:val="0"/>
                <w:smallCaps w:val="0"/>
              </w:rPr>
              <w:t>. Navrhované konkrétnejšie umiestenie je vedené aj územím susednej obce, preto je toto potrebné koordinovať s obcou Kostolná pri Dunaji a podložiť jej súhlasným vyjadrením.</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Zámer nového vedenia 2x400 kV ZVN v súbehu s existujúcim vedením 1x400 kV V439 Križovany – Podunajské Biskupice po jeho východnej strane je v súlade s regulatívom č. 9.3.2. a VPS č. 2.1. ÚPNR-BSK.</w:t>
            </w:r>
          </w:p>
          <w:p w:rsidR="00E25722" w:rsidRDefault="00E25722">
            <w:pPr>
              <w:snapToGrid w:val="0"/>
              <w:rPr>
                <w:rFonts w:ascii="Arial" w:hAnsi="Arial" w:cs="Arial"/>
                <w:b w:val="0"/>
                <w:bCs w:val="0"/>
                <w:smallCaps w:val="0"/>
              </w:rPr>
            </w:pPr>
            <w:r>
              <w:rPr>
                <w:rFonts w:ascii="Arial" w:hAnsi="Arial" w:cs="Arial"/>
                <w:b w:val="0"/>
                <w:bCs w:val="0"/>
                <w:smallCaps w:val="0"/>
              </w:rPr>
              <w:t>Upravené zakreslenie trasy VTL plynovodu je v súlade so zakreslenou trasou tohto koridoru vo výkrese č. 05 ÚPNR-BSK.</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Severne, v dotyku s navrhovanými lokalitami č. 1,2-1/2013 je vedená trasa navrhovanej splaškovej kanalizácie Senecký región – odkanalizovanie (Senec – ÚČOV Bratislava-Vrakuňa), ktorá je v záväznom výkrese č. 8 ÚPNR-BSK definovaná aj ako VPS. Je potrebné zohľadniť pri návrhu odvedenia splaškových vôd obce.</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Severným okrajom k.ú. Hrubý Šúr západne od lokality 1-1/2013 vedie trasa existujúceho produktovodu vrátane ochranného pásma, ktoré je potrebné rešpektovať.</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Možnosť, rozsah a podmienky navrhovaného rozvoja a napojenia na dopravnú a technickú infraštruktúru navrhovanej zástavby vyplynú z prerokovania predmetnej dokumentácie so všetkými dotknutými subjektmi a dohody so všetkými dotknutými orgánmi štátnej správy, v zmysle § 22 a 31 zákona č. 50/1976 Zb. o územnom plánovaní a stavebnom poriadku v znení neskorších predpisov (stavebný zákon).</w:t>
            </w:r>
          </w:p>
          <w:p w:rsidR="00E25722" w:rsidRPr="002A23D2" w:rsidRDefault="00E25722">
            <w:pPr>
              <w:snapToGrid w:val="0"/>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sidRPr="00E01F7F">
              <w:rPr>
                <w:rFonts w:ascii="Arial" w:hAnsi="Arial" w:cs="Arial"/>
                <w:b w:val="0"/>
                <w:bCs w:val="0"/>
                <w:smallCaps w:val="0"/>
              </w:rPr>
              <w:t>Berie sa na vedomie.</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Akceptuje sa.</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Akceptuje sa v upravenom návrhu.</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Berie sa na vedomie.</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r>
              <w:rPr>
                <w:rFonts w:ascii="Arial" w:hAnsi="Arial" w:cs="Arial"/>
                <w:b w:val="0"/>
                <w:bCs w:val="0"/>
                <w:smallCaps w:val="0"/>
              </w:rPr>
              <w:t xml:space="preserve">Akceptuje </w:t>
            </w:r>
            <w:r w:rsidRPr="009574DD">
              <w:rPr>
                <w:rFonts w:ascii="Arial" w:hAnsi="Arial" w:cs="Arial"/>
                <w:b w:val="0"/>
                <w:bCs w:val="0"/>
                <w:smallCaps w:val="0"/>
              </w:rPr>
              <w:t>sa ako podmienka pre ďalší postup.</w:t>
            </w: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sidRPr="009574DD">
              <w:rPr>
                <w:rFonts w:ascii="Arial" w:hAnsi="Arial" w:cs="Arial"/>
                <w:b w:val="0"/>
                <w:bCs w:val="0"/>
                <w:smallCaps w:val="0"/>
              </w:rPr>
              <w:t>Akceptuje sa ako podmienka pre ďalší postup.</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Pr="00EB351F" w:rsidRDefault="00E25722" w:rsidP="0022123B">
            <w:pPr>
              <w:pStyle w:val="Style"/>
              <w:spacing w:line="240" w:lineRule="atLeast"/>
              <w:ind w:right="142"/>
              <w:jc w:val="both"/>
              <w:rPr>
                <w:sz w:val="20"/>
                <w:szCs w:val="20"/>
                <w:u w:val="single"/>
              </w:rPr>
            </w:pPr>
            <w:r w:rsidRPr="0022123B">
              <w:rPr>
                <w:sz w:val="20"/>
                <w:szCs w:val="20"/>
              </w:rPr>
              <w:t xml:space="preserve">Akceptuje sa. </w:t>
            </w:r>
            <w:r w:rsidRPr="0022123B">
              <w:rPr>
                <w:sz w:val="20"/>
                <w:szCs w:val="20"/>
                <w:u w:val="single"/>
              </w:rPr>
              <w:t xml:space="preserve">K návrhu ZaD 01/2013 vydal príslušný </w:t>
            </w:r>
            <w:r>
              <w:rPr>
                <w:sz w:val="20"/>
                <w:szCs w:val="20"/>
                <w:u w:val="single"/>
              </w:rPr>
              <w:t xml:space="preserve">orgán štátnej správy - </w:t>
            </w:r>
            <w:r w:rsidRPr="0022123B">
              <w:rPr>
                <w:sz w:val="20"/>
                <w:szCs w:val="20"/>
                <w:u w:val="single"/>
              </w:rPr>
              <w:t>OÚ-BA-OOP súhlas</w:t>
            </w:r>
            <w:r>
              <w:rPr>
                <w:b/>
                <w:bCs/>
                <w:smallCaps/>
              </w:rPr>
              <w:t xml:space="preserve"> </w:t>
            </w:r>
            <w:r>
              <w:rPr>
                <w:sz w:val="20"/>
                <w:szCs w:val="20"/>
                <w:u w:val="single"/>
              </w:rPr>
              <w:t>č.OU-BA-OOP4-2014/083727 zo dňa 20.10</w:t>
            </w:r>
            <w:r w:rsidRPr="00EB351F">
              <w:rPr>
                <w:sz w:val="20"/>
                <w:szCs w:val="20"/>
                <w:u w:val="single"/>
              </w:rPr>
              <w:t>.2014</w:t>
            </w:r>
            <w:r>
              <w:rPr>
                <w:sz w:val="20"/>
                <w:szCs w:val="20"/>
                <w:u w:val="single"/>
              </w:rPr>
              <w:t>, v zmysle ktorého bol návrh ZaD č.01/2013 upravený.</w:t>
            </w:r>
          </w:p>
          <w:p w:rsidR="00E25722" w:rsidRDefault="00E25722">
            <w:pPr>
              <w:snapToGrid w:val="0"/>
              <w:rPr>
                <w:rFonts w:ascii="Arial" w:hAnsi="Arial" w:cs="Arial"/>
                <w:b w:val="0"/>
                <w:bCs w:val="0"/>
                <w:smallCaps w:val="0"/>
              </w:rPr>
            </w:pPr>
          </w:p>
          <w:p w:rsidR="00E25722" w:rsidRPr="00F70CD8" w:rsidRDefault="00E25722">
            <w:pPr>
              <w:snapToGrid w:val="0"/>
              <w:rPr>
                <w:rFonts w:ascii="Arial" w:hAnsi="Arial" w:cs="Arial"/>
                <w:b w:val="0"/>
                <w:bCs w:val="0"/>
                <w:smallCaps w:val="0"/>
                <w:u w:val="single"/>
              </w:rPr>
            </w:pPr>
            <w:r>
              <w:rPr>
                <w:rFonts w:ascii="Arial" w:hAnsi="Arial" w:cs="Arial"/>
                <w:b w:val="0"/>
                <w:bCs w:val="0"/>
                <w:smallCaps w:val="0"/>
              </w:rPr>
              <w:t xml:space="preserve">Otázka odvádzania odpadových vôd </w:t>
            </w:r>
            <w:r w:rsidRPr="00F70CD8">
              <w:rPr>
                <w:rFonts w:ascii="Arial" w:hAnsi="Arial" w:cs="Arial"/>
                <w:b w:val="0"/>
                <w:bCs w:val="0"/>
                <w:smallCaps w:val="0"/>
                <w:u w:val="single"/>
              </w:rPr>
              <w:t>je Akceptovaná v súlade so stanoviskom príslušného orgánu ŠVS – viď. vyhodnotenie v bode 8 a v súlade so stanoviskom SVP – viď.vyhodnotenie v bode 29.</w:t>
            </w:r>
          </w:p>
          <w:p w:rsidR="00E25722" w:rsidRDefault="00E25722">
            <w:pPr>
              <w:snapToGrid w:val="0"/>
              <w:rPr>
                <w:rFonts w:ascii="Arial" w:hAnsi="Arial" w:cs="Arial"/>
                <w:b w:val="0"/>
                <w:bCs w:val="0"/>
                <w:smallCaps w:val="0"/>
              </w:rPr>
            </w:pPr>
            <w:r>
              <w:rPr>
                <w:rFonts w:ascii="Arial" w:hAnsi="Arial" w:cs="Arial"/>
                <w:b w:val="0"/>
                <w:bCs w:val="0"/>
                <w:smallCaps w:val="0"/>
              </w:rPr>
              <w:t>Poznámka:</w:t>
            </w:r>
          </w:p>
          <w:p w:rsidR="00E25722" w:rsidRPr="00965840" w:rsidRDefault="00E25722">
            <w:pPr>
              <w:snapToGrid w:val="0"/>
              <w:rPr>
                <w:rFonts w:ascii="Arial" w:hAnsi="Arial" w:cs="Arial"/>
                <w:b w:val="0"/>
                <w:bCs w:val="0"/>
                <w:smallCaps w:val="0"/>
                <w:u w:val="single"/>
              </w:rPr>
            </w:pPr>
            <w:r w:rsidRPr="00965840">
              <w:rPr>
                <w:rFonts w:ascii="Arial" w:hAnsi="Arial" w:cs="Arial"/>
                <w:b w:val="0"/>
                <w:bCs w:val="0"/>
                <w:smallCaps w:val="0"/>
                <w:u w:val="single"/>
              </w:rPr>
              <w:t xml:space="preserve">V reg.č.5.4.8. nie je požiadavka odvádzania odpadových vôd do ČOV. </w:t>
            </w:r>
          </w:p>
          <w:p w:rsidR="00E25722" w:rsidRPr="00965840" w:rsidRDefault="00E25722">
            <w:pPr>
              <w:snapToGrid w:val="0"/>
              <w:rPr>
                <w:rFonts w:ascii="Arial" w:hAnsi="Arial" w:cs="Arial"/>
                <w:b w:val="0"/>
                <w:bCs w:val="0"/>
                <w:smallCaps w:val="0"/>
                <w:u w:val="single"/>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Akceptuje sa v upravenom návrhu </w:t>
            </w:r>
            <w:r w:rsidRPr="009574DD">
              <w:rPr>
                <w:rFonts w:ascii="Arial" w:hAnsi="Arial" w:cs="Arial"/>
                <w:b w:val="0"/>
                <w:bCs w:val="0"/>
                <w:smallCaps w:val="0"/>
              </w:rPr>
              <w:t>podľa vyjadrenia dotknutého orgánu ochrany poľn. pôdy – pozri vyhodnotenie v bode 4.</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rsidP="00B24A7C">
            <w:pPr>
              <w:snapToGrid w:val="0"/>
              <w:rPr>
                <w:rFonts w:ascii="Arial" w:hAnsi="Arial" w:cs="Arial"/>
                <w:b w:val="0"/>
                <w:bCs w:val="0"/>
                <w:smallCaps w:val="0"/>
              </w:rPr>
            </w:pPr>
          </w:p>
          <w:p w:rsidR="00E25722" w:rsidRDefault="00E25722" w:rsidP="00B24A7C">
            <w:pPr>
              <w:snapToGrid w:val="0"/>
              <w:rPr>
                <w:rFonts w:ascii="Arial" w:hAnsi="Arial" w:cs="Arial"/>
                <w:b w:val="0"/>
                <w:bCs w:val="0"/>
                <w:smallCaps w:val="0"/>
              </w:rPr>
            </w:pPr>
          </w:p>
          <w:p w:rsidR="00E25722" w:rsidRDefault="00E25722" w:rsidP="00B24A7C">
            <w:pPr>
              <w:snapToGrid w:val="0"/>
              <w:rPr>
                <w:rFonts w:ascii="Arial" w:hAnsi="Arial" w:cs="Arial"/>
                <w:b w:val="0"/>
                <w:bCs w:val="0"/>
                <w:smallCaps w:val="0"/>
              </w:rPr>
            </w:pPr>
          </w:p>
          <w:p w:rsidR="00E25722" w:rsidRPr="00965840" w:rsidRDefault="00E25722" w:rsidP="00B24A7C">
            <w:pPr>
              <w:snapToGrid w:val="0"/>
              <w:rPr>
                <w:rFonts w:ascii="Arial" w:hAnsi="Arial" w:cs="Arial"/>
                <w:smallCaps w:val="0"/>
              </w:rPr>
            </w:pPr>
            <w:r>
              <w:rPr>
                <w:rFonts w:ascii="Arial" w:hAnsi="Arial" w:cs="Arial"/>
                <w:b w:val="0"/>
                <w:bCs w:val="0"/>
                <w:smallCaps w:val="0"/>
              </w:rPr>
              <w:t xml:space="preserve">Aceptuje sa v upravenom </w:t>
            </w:r>
            <w:r w:rsidRPr="009574DD">
              <w:rPr>
                <w:rFonts w:ascii="Arial" w:hAnsi="Arial" w:cs="Arial"/>
                <w:b w:val="0"/>
                <w:bCs w:val="0"/>
                <w:smallCaps w:val="0"/>
              </w:rPr>
              <w:t>návrhu podľa vyjadrenia dotknutého orgánu ochrany poľn. pôdy – pozri vyhodnotenie v bode 4.</w:t>
            </w:r>
            <w:r>
              <w:rPr>
                <w:rFonts w:ascii="Arial" w:hAnsi="Arial" w:cs="Arial"/>
                <w:b w:val="0"/>
                <w:bCs w:val="0"/>
                <w:smallCaps w:val="0"/>
              </w:rPr>
              <w:t xml:space="preserve"> </w:t>
            </w:r>
            <w:r w:rsidRPr="00965840">
              <w:rPr>
                <w:rFonts w:ascii="Arial" w:hAnsi="Arial" w:cs="Arial"/>
                <w:smallCaps w:val="0"/>
              </w:rPr>
              <w:t>Lokalita č.3-1/2013 nebude riešená.</w:t>
            </w:r>
          </w:p>
          <w:p w:rsidR="00E25722" w:rsidRPr="009574DD" w:rsidRDefault="00E25722" w:rsidP="00B24A7C">
            <w:pPr>
              <w:snapToGrid w:val="0"/>
              <w:rPr>
                <w:rFonts w:ascii="Arial" w:hAnsi="Arial" w:cs="Arial"/>
                <w:b w:val="0"/>
                <w:bCs w:val="0"/>
                <w:smallCaps w:val="0"/>
              </w:rPr>
            </w:pPr>
          </w:p>
          <w:p w:rsidR="00E25722" w:rsidRPr="009574DD" w:rsidRDefault="00E25722" w:rsidP="00B24A7C">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Pr="009574DD" w:rsidRDefault="00E25722">
            <w:pPr>
              <w:snapToGrid w:val="0"/>
              <w:rPr>
                <w:rFonts w:ascii="Arial" w:hAnsi="Arial" w:cs="Arial"/>
                <w:smallCaps w:val="0"/>
              </w:rPr>
            </w:pPr>
            <w:r>
              <w:rPr>
                <w:rFonts w:ascii="Arial" w:hAnsi="Arial" w:cs="Arial"/>
                <w:b w:val="0"/>
                <w:bCs w:val="0"/>
                <w:smallCaps w:val="0"/>
              </w:rPr>
              <w:t>A</w:t>
            </w:r>
            <w:r w:rsidRPr="009574DD">
              <w:rPr>
                <w:rFonts w:ascii="Arial" w:hAnsi="Arial" w:cs="Arial"/>
                <w:b w:val="0"/>
                <w:bCs w:val="0"/>
                <w:smallCaps w:val="0"/>
              </w:rPr>
              <w:t xml:space="preserve">kceptuje sa v upravenom návrhu. </w:t>
            </w:r>
            <w:r w:rsidRPr="009574DD">
              <w:rPr>
                <w:rFonts w:ascii="Arial" w:hAnsi="Arial" w:cs="Arial"/>
                <w:smallCaps w:val="0"/>
              </w:rPr>
              <w:t>Lokality č.4,5-1/2013 nebudú riešené.</w:t>
            </w:r>
          </w:p>
          <w:p w:rsidR="00E25722" w:rsidRPr="009574DD" w:rsidRDefault="00E25722">
            <w:pPr>
              <w:snapToGrid w:val="0"/>
              <w:rPr>
                <w:rFonts w:ascii="Arial" w:hAnsi="Arial" w:cs="Arial"/>
                <w:smallCaps w:val="0"/>
              </w:rPr>
            </w:pPr>
          </w:p>
          <w:p w:rsidR="00E25722" w:rsidRPr="009574DD" w:rsidRDefault="00E25722">
            <w:pPr>
              <w:snapToGrid w:val="0"/>
              <w:rPr>
                <w:rFonts w:ascii="Arial" w:hAnsi="Arial" w:cs="Arial"/>
                <w:b w:val="0"/>
                <w:bCs w:val="0"/>
                <w:smallCaps w:val="0"/>
              </w:rPr>
            </w:pPr>
            <w:r w:rsidRPr="009574DD">
              <w:rPr>
                <w:rFonts w:ascii="Arial" w:hAnsi="Arial" w:cs="Arial"/>
                <w:b w:val="0"/>
                <w:bCs w:val="0"/>
                <w:smallCaps w:val="0"/>
              </w:rPr>
              <w:t xml:space="preserve">  Akceptuje sa. Na základe obhliadky v teréne za účasti starostu obce dňa  1.7.2014 bolo konštatované, že výstavba v  lokalite č. 7-01/2013 je rozostavaná, lokalita č. 6-01/2013 nebude riešená (vypustí sa v upravenom návrhu).</w:t>
            </w:r>
          </w:p>
          <w:p w:rsidR="00E25722" w:rsidRPr="009574DD" w:rsidRDefault="00E25722">
            <w:pPr>
              <w:snapToGrid w:val="0"/>
              <w:rPr>
                <w:rFonts w:ascii="Arial" w:hAnsi="Arial" w:cs="Arial"/>
                <w:b w:val="0"/>
                <w:bCs w:val="0"/>
                <w:i/>
                <w:iCs/>
                <w:smallCaps w:val="0"/>
                <w:color w:val="FF0000"/>
              </w:rPr>
            </w:pPr>
            <w:r w:rsidRPr="009574DD">
              <w:rPr>
                <w:rFonts w:ascii="Arial" w:hAnsi="Arial" w:cs="Arial"/>
                <w:b w:val="0"/>
                <w:bCs w:val="0"/>
                <w:smallCaps w:val="0"/>
              </w:rPr>
              <w:t xml:space="preserve">Akceptuje sa. V rámci prerokovania bola obec Kostolná pri Dunaji požiadaná o stanovisko k návrhu ZaD 01/2013 s poukázaním na § 22 ods 5 SZ. Cesta II.tr. je v kompetencii BSK a jej umiestnenie vychádza z platného územného plánu R BSK, ktorý musí realizáciu koordinovať s dotknutými obcami. </w:t>
            </w: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r w:rsidRPr="009574DD">
              <w:rPr>
                <w:rFonts w:ascii="Arial" w:hAnsi="Arial" w:cs="Arial"/>
                <w:b w:val="0"/>
                <w:bCs w:val="0"/>
                <w:smallCaps w:val="0"/>
              </w:rPr>
              <w:t>Berie sa na vedomie.</w:t>
            </w: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r w:rsidRPr="009574DD">
              <w:rPr>
                <w:rFonts w:ascii="Arial" w:hAnsi="Arial" w:cs="Arial"/>
                <w:b w:val="0"/>
                <w:bCs w:val="0"/>
                <w:smallCaps w:val="0"/>
              </w:rPr>
              <w:t>Akceptuje sa pre ďalší postup.</w:t>
            </w: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sidRPr="009574DD">
              <w:rPr>
                <w:rFonts w:ascii="Arial" w:hAnsi="Arial" w:cs="Arial"/>
                <w:b w:val="0"/>
                <w:bCs w:val="0"/>
                <w:smallCaps w:val="0"/>
              </w:rPr>
              <w:t>Akceptuje sa pre ďalší postup.</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Pr="00E01F7F" w:rsidRDefault="00E25722">
            <w:pPr>
              <w:snapToGrid w:val="0"/>
              <w:rPr>
                <w:rFonts w:ascii="Arial" w:hAnsi="Arial" w:cs="Arial"/>
                <w:b w:val="0"/>
                <w:bCs w:val="0"/>
                <w:smallCaps w:val="0"/>
              </w:rPr>
            </w:pPr>
            <w:r>
              <w:rPr>
                <w:rFonts w:ascii="Arial" w:hAnsi="Arial" w:cs="Arial"/>
                <w:b w:val="0"/>
                <w:bCs w:val="0"/>
                <w:smallCaps w:val="0"/>
              </w:rPr>
              <w:t>Berie sa na vedomie.</w:t>
            </w: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r w:rsidRPr="00E01F7F">
              <w:rPr>
                <w:rFonts w:ascii="Arial" w:hAnsi="Arial" w:cs="Arial"/>
                <w:b w:val="0"/>
                <w:bCs w:val="0"/>
                <w:smallCaps w:val="0"/>
              </w:rPr>
              <w:t xml:space="preserve"> 7. </w:t>
            </w:r>
          </w:p>
        </w:tc>
        <w:tc>
          <w:tcPr>
            <w:tcW w:w="8186" w:type="dxa"/>
            <w:tcBorders>
              <w:left w:val="single" w:sz="4" w:space="0" w:color="000000"/>
              <w:bottom w:val="single" w:sz="4" w:space="0" w:color="000000"/>
            </w:tcBorders>
          </w:tcPr>
          <w:p w:rsidR="00E25722" w:rsidRPr="00E01F7F" w:rsidRDefault="00E25722">
            <w:pPr>
              <w:rPr>
                <w:rFonts w:ascii="Arial" w:hAnsi="Arial" w:cs="Arial"/>
                <w:smallCaps w:val="0"/>
              </w:rPr>
            </w:pPr>
            <w:r w:rsidRPr="00E01F7F">
              <w:rPr>
                <w:rFonts w:ascii="Arial" w:hAnsi="Arial" w:cs="Arial"/>
                <w:b w:val="0"/>
                <w:bCs w:val="0"/>
                <w:smallCaps w:val="0"/>
              </w:rPr>
              <w:t xml:space="preserve">  </w:t>
            </w:r>
            <w:r w:rsidRPr="00E01F7F">
              <w:rPr>
                <w:rFonts w:ascii="Arial" w:hAnsi="Arial" w:cs="Arial"/>
                <w:smallCaps w:val="0"/>
              </w:rPr>
              <w:t>Regionálna veterinárna a potravinová správa Senec</w:t>
            </w:r>
          </w:p>
          <w:p w:rsidR="00E25722" w:rsidRPr="00E01F7F" w:rsidRDefault="00E25722">
            <w:pPr>
              <w:rPr>
                <w:rFonts w:ascii="Arial" w:hAnsi="Arial" w:cs="Arial"/>
                <w:b w:val="0"/>
                <w:bCs w:val="0"/>
                <w:smallCaps w:val="0"/>
              </w:rPr>
            </w:pPr>
            <w:r w:rsidRPr="00E01F7F">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pPr>
              <w:ind w:left="106" w:right="142"/>
              <w:jc w:val="both"/>
              <w:rPr>
                <w:rFonts w:ascii="Arial" w:hAnsi="Arial" w:cs="Arial"/>
                <w:b w:val="0"/>
                <w:bCs w:val="0"/>
                <w:smallCaps w:val="0"/>
              </w:rPr>
            </w:pPr>
          </w:p>
          <w:p w:rsidR="00E25722" w:rsidRDefault="00E25722" w:rsidP="00231B0A">
            <w:pPr>
              <w:pStyle w:val="tl"/>
              <w:rPr>
                <w:rFonts w:ascii="Arial" w:hAnsi="Arial" w:cs="Arial"/>
                <w:sz w:val="20"/>
                <w:szCs w:val="20"/>
              </w:rPr>
            </w:pPr>
            <w:r>
              <w:rPr>
                <w:rFonts w:ascii="Arial" w:hAnsi="Arial" w:cs="Arial"/>
                <w:sz w:val="20"/>
                <w:szCs w:val="20"/>
              </w:rPr>
              <w:t xml:space="preserve">  Nevyjadril</w:t>
            </w:r>
            <w:r w:rsidRPr="00575807">
              <w:rPr>
                <w:rFonts w:ascii="Arial" w:hAnsi="Arial" w:cs="Arial"/>
                <w:sz w:val="20"/>
                <w:szCs w:val="20"/>
              </w:rPr>
              <w:t xml:space="preserve"> sa.</w:t>
            </w:r>
          </w:p>
          <w:p w:rsidR="00E25722" w:rsidRPr="00E01F7F" w:rsidRDefault="00E25722" w:rsidP="00231B0A">
            <w:pPr>
              <w:ind w:left="106" w:right="142"/>
              <w:jc w:val="both"/>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r w:rsidRPr="00E01F7F">
              <w:rPr>
                <w:rFonts w:ascii="Arial" w:hAnsi="Arial" w:cs="Arial"/>
                <w:b w:val="0"/>
                <w:bCs w:val="0"/>
                <w:smallCaps w:val="0"/>
              </w:rPr>
              <w:t xml:space="preserve"> 8.</w:t>
            </w:r>
          </w:p>
        </w:tc>
        <w:tc>
          <w:tcPr>
            <w:tcW w:w="8186" w:type="dxa"/>
            <w:tcBorders>
              <w:left w:val="single" w:sz="4" w:space="0" w:color="000000"/>
              <w:bottom w:val="single" w:sz="4" w:space="0" w:color="000000"/>
            </w:tcBorders>
          </w:tcPr>
          <w:p w:rsidR="00E25722" w:rsidRPr="00E01F7F" w:rsidRDefault="00E25722">
            <w:pPr>
              <w:ind w:left="106" w:right="142" w:hanging="106"/>
              <w:jc w:val="both"/>
              <w:rPr>
                <w:rFonts w:ascii="Arial" w:hAnsi="Arial" w:cs="Arial"/>
                <w:smallCaps w:val="0"/>
              </w:rPr>
            </w:pPr>
            <w:r w:rsidRPr="00E01F7F">
              <w:rPr>
                <w:rFonts w:ascii="Arial" w:hAnsi="Arial" w:cs="Arial"/>
                <w:b w:val="0"/>
                <w:bCs w:val="0"/>
                <w:smallCaps w:val="0"/>
              </w:rPr>
              <w:t xml:space="preserve">  </w:t>
            </w:r>
            <w:r>
              <w:rPr>
                <w:rFonts w:ascii="Arial" w:hAnsi="Arial" w:cs="Arial"/>
                <w:smallCaps w:val="0"/>
              </w:rPr>
              <w:t>Okresný úrad Senec, odbor starostlivosti o životné prostredie</w:t>
            </w:r>
          </w:p>
          <w:p w:rsidR="00E25722" w:rsidRPr="00E01F7F" w:rsidRDefault="00E25722">
            <w:pPr>
              <w:ind w:left="106" w:right="142" w:hanging="106"/>
              <w:jc w:val="both"/>
              <w:rPr>
                <w:rFonts w:ascii="Arial" w:hAnsi="Arial" w:cs="Arial"/>
                <w:b w:val="0"/>
                <w:bCs w:val="0"/>
                <w:smallCaps w:val="0"/>
              </w:rPr>
            </w:pPr>
            <w:r w:rsidRPr="00E01F7F">
              <w:rPr>
                <w:rFonts w:ascii="Arial" w:hAnsi="Arial" w:cs="Arial"/>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Pr="00E01F7F" w:rsidRDefault="00E25722" w:rsidP="00F22FA6">
            <w:pPr>
              <w:pStyle w:val="Style"/>
              <w:spacing w:line="240" w:lineRule="atLeast"/>
              <w:ind w:left="106" w:right="142"/>
              <w:jc w:val="both"/>
              <w:rPr>
                <w:b/>
                <w:bCs/>
                <w:sz w:val="20"/>
                <w:szCs w:val="20"/>
                <w:lang w:val="sk-SK"/>
              </w:rPr>
            </w:pPr>
            <w:r w:rsidRPr="00E01F7F">
              <w:rPr>
                <w:b/>
                <w:bCs/>
                <w:sz w:val="20"/>
                <w:szCs w:val="20"/>
                <w:lang w:val="sk-SK"/>
              </w:rPr>
              <w:t>Úsek štátnej vodnej správy</w:t>
            </w:r>
          </w:p>
          <w:p w:rsidR="00E25722" w:rsidRPr="00F22FA6" w:rsidRDefault="00E25722" w:rsidP="00F22FA6">
            <w:pPr>
              <w:pStyle w:val="Style"/>
              <w:spacing w:line="240" w:lineRule="atLeast"/>
              <w:ind w:right="142"/>
              <w:jc w:val="both"/>
              <w:rPr>
                <w:sz w:val="20"/>
                <w:szCs w:val="20"/>
                <w:lang w:val="sk-SK"/>
              </w:rPr>
            </w:pPr>
            <w:r>
              <w:rPr>
                <w:sz w:val="20"/>
                <w:szCs w:val="20"/>
                <w:lang w:val="sk-SK"/>
              </w:rPr>
              <w:t xml:space="preserve">  List č.j. : OU-SC-OSZP/2013/429-Ry-450 zo dňa 20.11.2013</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ind w:left="141" w:right="142" w:hanging="141"/>
              <w:jc w:val="both"/>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pStyle w:val="Header"/>
              <w:tabs>
                <w:tab w:val="clear" w:pos="4536"/>
                <w:tab w:val="clear" w:pos="9072"/>
              </w:tabs>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F22FA6">
            <w:pPr>
              <w:pStyle w:val="Style"/>
              <w:spacing w:line="240" w:lineRule="atLeast"/>
              <w:ind w:right="142"/>
              <w:jc w:val="both"/>
              <w:rPr>
                <w:sz w:val="20"/>
                <w:szCs w:val="20"/>
                <w:lang w:val="sk-SK"/>
              </w:rPr>
            </w:pPr>
            <w:r>
              <w:rPr>
                <w:sz w:val="20"/>
                <w:szCs w:val="20"/>
                <w:lang w:val="sk-SK"/>
              </w:rPr>
              <w:t xml:space="preserve">  </w:t>
            </w:r>
          </w:p>
          <w:p w:rsidR="00E25722" w:rsidRDefault="00E25722">
            <w:pPr>
              <w:pStyle w:val="Style"/>
              <w:spacing w:line="240" w:lineRule="atLeast"/>
              <w:ind w:left="106" w:right="142"/>
              <w:jc w:val="both"/>
              <w:rPr>
                <w:sz w:val="20"/>
                <w:szCs w:val="20"/>
                <w:lang w:val="sk-SK"/>
              </w:rPr>
            </w:pPr>
            <w:r>
              <w:rPr>
                <w:sz w:val="20"/>
                <w:szCs w:val="20"/>
                <w:lang w:val="sk-SK"/>
              </w:rPr>
              <w:t>Okresný úrad Senec, odbor starostlivosti o životné prostredie, úsek štátnej vodnej správy,</w:t>
            </w:r>
          </w:p>
          <w:p w:rsidR="00E25722" w:rsidRDefault="00E25722">
            <w:pPr>
              <w:pStyle w:val="Style"/>
              <w:spacing w:line="240" w:lineRule="atLeast"/>
              <w:ind w:left="106" w:right="142"/>
              <w:jc w:val="both"/>
              <w:rPr>
                <w:sz w:val="20"/>
                <w:szCs w:val="20"/>
                <w:lang w:val="sk-SK"/>
              </w:rPr>
            </w:pPr>
            <w:r>
              <w:rPr>
                <w:sz w:val="20"/>
                <w:szCs w:val="20"/>
                <w:lang w:val="sk-SK"/>
              </w:rPr>
              <w:t xml:space="preserve">Ako vecne a miestne príslušný orgán štátnej správy preskúmal navrhované zmeny „Územného plánu obce Hrubý Šúr – Zmeny a doplnky č. 01.2013“. Z hľadiska </w:t>
            </w:r>
            <w:r w:rsidRPr="00395A58">
              <w:rPr>
                <w:b/>
                <w:bCs/>
                <w:sz w:val="20"/>
                <w:szCs w:val="20"/>
                <w:lang w:val="sk-SK"/>
              </w:rPr>
              <w:t>ochrany vodných pomerov</w:t>
            </w:r>
            <w:r>
              <w:rPr>
                <w:sz w:val="20"/>
                <w:szCs w:val="20"/>
                <w:lang w:val="sk-SK"/>
              </w:rPr>
              <w:t xml:space="preserve"> žiadame dodržať nasledovné pripomienky:</w:t>
            </w:r>
          </w:p>
          <w:p w:rsidR="00E25722" w:rsidRDefault="00E25722">
            <w:pPr>
              <w:pStyle w:val="Style"/>
              <w:spacing w:line="240" w:lineRule="atLeast"/>
              <w:ind w:left="106" w:right="142"/>
              <w:jc w:val="both"/>
              <w:rPr>
                <w:sz w:val="20"/>
                <w:szCs w:val="20"/>
                <w:lang w:val="sk-SK"/>
              </w:rPr>
            </w:pPr>
          </w:p>
          <w:p w:rsidR="00E25722" w:rsidRDefault="00E25722" w:rsidP="00395A58">
            <w:pPr>
              <w:pStyle w:val="Style"/>
              <w:numPr>
                <w:ilvl w:val="0"/>
                <w:numId w:val="40"/>
              </w:numPr>
              <w:spacing w:line="240" w:lineRule="atLeast"/>
              <w:ind w:right="142"/>
              <w:jc w:val="both"/>
              <w:rPr>
                <w:sz w:val="20"/>
                <w:szCs w:val="20"/>
                <w:lang w:val="sk-SK"/>
              </w:rPr>
            </w:pPr>
            <w:r>
              <w:rPr>
                <w:sz w:val="20"/>
                <w:szCs w:val="20"/>
                <w:lang w:val="sk-SK"/>
              </w:rPr>
              <w:t>Dodržať ustanovenia zák. č. 364/2004 o vodách a o zmene zákona SNR č. 372/1990 Zb. o priestupkoch v znení neskorších predpisov (vodný zákon) a zákona č. 442/2002 Z.z. o verejných vodovodoch a verejných kanalizáciách a o zmene a doplnení zákona č. 276/2001 Z.z. o regulácii v sieťových odvetviach.</w:t>
            </w:r>
          </w:p>
          <w:p w:rsidR="00E25722" w:rsidRDefault="00E25722" w:rsidP="00AE2101">
            <w:pPr>
              <w:pStyle w:val="Style"/>
              <w:spacing w:line="240" w:lineRule="atLeast"/>
              <w:ind w:left="720" w:right="142"/>
              <w:jc w:val="both"/>
              <w:rPr>
                <w:sz w:val="20"/>
                <w:szCs w:val="20"/>
                <w:lang w:val="sk-SK"/>
              </w:rPr>
            </w:pPr>
          </w:p>
          <w:p w:rsidR="00E25722" w:rsidRDefault="00E25722" w:rsidP="00AE2101">
            <w:pPr>
              <w:pStyle w:val="Style"/>
              <w:numPr>
                <w:ilvl w:val="0"/>
                <w:numId w:val="40"/>
              </w:numPr>
              <w:spacing w:line="240" w:lineRule="atLeast"/>
              <w:ind w:right="142"/>
              <w:jc w:val="both"/>
              <w:rPr>
                <w:sz w:val="20"/>
                <w:szCs w:val="20"/>
                <w:lang w:val="sk-SK"/>
              </w:rPr>
            </w:pPr>
            <w:r>
              <w:rPr>
                <w:sz w:val="20"/>
                <w:szCs w:val="20"/>
                <w:lang w:val="sk-SK"/>
              </w:rPr>
              <w:t>Obec Hrubý Šúr sa nachádza v chránenej vodohospodárskej oblasti Žitný ostrov, preto je potrebné dodržať podmienky § 31 vodného zákona a akúkoľvek činnosť je možné vykonávať a plánovať, len ak sa zabezpečí všestranná ochrana povrchových a podzemných vôd a ochrana podmienok ich tvorby, výskytu, prirodzenej akumulácie a obnovy ich zásob. V chránenej vodohospodárskej oblasti musia byť výrobné, dopravné a iné záujmy zosúladené s vyššie uvedenými požiadavkami už pri spracúvaní koncepcie rozvoja územia a územnoplánovacej dokumentácie.</w:t>
            </w:r>
          </w:p>
          <w:p w:rsidR="00E25722" w:rsidRDefault="00E25722" w:rsidP="004919CF">
            <w:pPr>
              <w:pStyle w:val="Style"/>
              <w:spacing w:line="240" w:lineRule="atLeast"/>
              <w:ind w:left="720" w:right="142"/>
              <w:jc w:val="both"/>
              <w:rPr>
                <w:sz w:val="20"/>
                <w:szCs w:val="20"/>
                <w:lang w:val="sk-SK"/>
              </w:rPr>
            </w:pPr>
          </w:p>
          <w:p w:rsidR="00E25722" w:rsidRDefault="00E25722" w:rsidP="004919CF">
            <w:pPr>
              <w:pStyle w:val="Style"/>
              <w:numPr>
                <w:ilvl w:val="0"/>
                <w:numId w:val="40"/>
              </w:numPr>
              <w:spacing w:line="240" w:lineRule="atLeast"/>
              <w:ind w:right="142"/>
              <w:jc w:val="both"/>
              <w:rPr>
                <w:sz w:val="20"/>
                <w:szCs w:val="20"/>
                <w:lang w:val="sk-SK"/>
              </w:rPr>
            </w:pPr>
            <w:r>
              <w:rPr>
                <w:sz w:val="20"/>
                <w:szCs w:val="20"/>
                <w:lang w:val="sk-SK"/>
              </w:rPr>
              <w:t>Riešené územie sa nachádza v PHO 2 – vonkajšie vodárenského zdroja Jelka preto je nutné akúkoľvek činnosť vykonávať tak, aby nedochádzalo k ohrozeniu výdatnosti, akosti a zdravotnej nezávadnosti vodného zdroja a dodržať podmienky rozhodnutia číslo PLVH-4/2085/82-8, zo dňa 22.5.1985 a číslo KÚ-OŽP-1/030431/98/An, zo dňa 6.5.1999 o určení ochranného pásma vodných zdrojov Jelka a režim činností ktoré sú v pásme hygienickej ochrany povolené a zakázané.</w:t>
            </w:r>
          </w:p>
          <w:p w:rsidR="00E25722" w:rsidRDefault="00E25722" w:rsidP="004919CF">
            <w:pPr>
              <w:pStyle w:val="Style"/>
              <w:spacing w:line="240" w:lineRule="atLeast"/>
              <w:ind w:left="720" w:right="142"/>
              <w:jc w:val="both"/>
              <w:rPr>
                <w:sz w:val="20"/>
                <w:szCs w:val="20"/>
                <w:lang w:val="sk-SK"/>
              </w:rPr>
            </w:pPr>
          </w:p>
          <w:p w:rsidR="00E25722" w:rsidRDefault="00E25722" w:rsidP="001B266F">
            <w:pPr>
              <w:pStyle w:val="Style"/>
              <w:numPr>
                <w:ilvl w:val="0"/>
                <w:numId w:val="40"/>
              </w:numPr>
              <w:spacing w:line="240" w:lineRule="atLeast"/>
              <w:ind w:right="142"/>
              <w:jc w:val="both"/>
              <w:rPr>
                <w:sz w:val="20"/>
                <w:szCs w:val="20"/>
                <w:lang w:val="sk-SK"/>
              </w:rPr>
            </w:pPr>
            <w:r w:rsidRPr="004F5C2D">
              <w:rPr>
                <w:sz w:val="20"/>
                <w:szCs w:val="20"/>
                <w:lang w:val="sk-SK"/>
              </w:rPr>
              <w:t xml:space="preserve">Dodržať podmienky stanoviska prevádzkovateľa VZ Jelka – Západoslovenskej </w:t>
            </w:r>
            <w:r>
              <w:rPr>
                <w:sz w:val="20"/>
                <w:szCs w:val="20"/>
                <w:lang w:val="sk-SK"/>
              </w:rPr>
              <w:t xml:space="preserve">vodárenskej spoločnosti, a.s., Nábrežie za hydrocentrálou 4, 949 60 Nitra </w:t>
            </w:r>
          </w:p>
          <w:p w:rsidR="00E25722" w:rsidRDefault="00E25722" w:rsidP="00231B0A">
            <w:pPr>
              <w:pStyle w:val="Style"/>
              <w:spacing w:line="240" w:lineRule="atLeast"/>
              <w:ind w:left="720" w:right="142"/>
              <w:jc w:val="both"/>
              <w:rPr>
                <w:sz w:val="20"/>
                <w:szCs w:val="20"/>
                <w:lang w:val="sk-SK"/>
              </w:rPr>
            </w:pPr>
            <w:r>
              <w:rPr>
                <w:sz w:val="20"/>
                <w:szCs w:val="20"/>
                <w:lang w:val="sk-SK"/>
              </w:rPr>
              <w:t>( doručovacia adresa Trnavská 32, 826 29 Bratislava).</w:t>
            </w:r>
          </w:p>
          <w:p w:rsidR="00E25722" w:rsidRDefault="00E25722" w:rsidP="0089529C">
            <w:pPr>
              <w:pStyle w:val="Style"/>
              <w:spacing w:line="240" w:lineRule="atLeast"/>
              <w:ind w:left="720" w:right="142"/>
              <w:jc w:val="both"/>
              <w:rPr>
                <w:sz w:val="20"/>
                <w:szCs w:val="20"/>
                <w:lang w:val="sk-SK"/>
              </w:rPr>
            </w:pPr>
          </w:p>
          <w:p w:rsidR="00E25722" w:rsidRDefault="00E25722" w:rsidP="0089529C">
            <w:pPr>
              <w:pStyle w:val="Style"/>
              <w:numPr>
                <w:ilvl w:val="0"/>
                <w:numId w:val="40"/>
              </w:numPr>
              <w:spacing w:line="240" w:lineRule="atLeast"/>
              <w:ind w:right="142"/>
              <w:jc w:val="both"/>
              <w:rPr>
                <w:sz w:val="20"/>
                <w:szCs w:val="20"/>
                <w:lang w:val="sk-SK"/>
              </w:rPr>
            </w:pPr>
            <w:r>
              <w:rPr>
                <w:sz w:val="20"/>
                <w:szCs w:val="20"/>
                <w:lang w:val="sk-SK"/>
              </w:rPr>
              <w:t>Rešpektovať ochranné pásmo vodného toku Malý Dunaj o šírke 10 m od brehovej čiary v súlade s § 49 vodného zákona.</w:t>
            </w:r>
          </w:p>
          <w:p w:rsidR="00E25722" w:rsidRDefault="00E25722" w:rsidP="00D15613">
            <w:pPr>
              <w:pStyle w:val="Style"/>
              <w:spacing w:line="240" w:lineRule="atLeast"/>
              <w:ind w:left="720" w:right="142"/>
              <w:jc w:val="both"/>
              <w:rPr>
                <w:sz w:val="20"/>
                <w:szCs w:val="20"/>
                <w:lang w:val="sk-SK"/>
              </w:rPr>
            </w:pPr>
          </w:p>
          <w:p w:rsidR="00E25722" w:rsidRDefault="00E25722" w:rsidP="00D15613">
            <w:pPr>
              <w:pStyle w:val="Style"/>
              <w:numPr>
                <w:ilvl w:val="0"/>
                <w:numId w:val="40"/>
              </w:numPr>
              <w:spacing w:line="240" w:lineRule="atLeast"/>
              <w:ind w:right="142"/>
              <w:jc w:val="both"/>
              <w:rPr>
                <w:sz w:val="20"/>
                <w:szCs w:val="20"/>
                <w:lang w:val="sk-SK"/>
              </w:rPr>
            </w:pPr>
            <w:r>
              <w:rPr>
                <w:sz w:val="20"/>
                <w:szCs w:val="20"/>
                <w:lang w:val="sk-SK"/>
              </w:rPr>
              <w:t>V zmysle ust. § 48 vodného zákona nie je možné do vymedzených pobrežných pozemkov, resp. ochranných pásiem umiestňovať vedenia a zariadenia technickej infraštruktúry, stavby trvalého charakteru, súvislú vzrastlú zeleň, ani ho inak poľnohospodársky obhospodarovať. Územie pobrežného pozemku, resp. ochranného pásma toku musí byť prístupné (bez trvalého oplotenia) pre mechanizáciu správcu toku a povodia za účelom vykonávania činnosti vyplývajúcich z vodného zákona.</w:t>
            </w:r>
          </w:p>
          <w:p w:rsidR="00E25722" w:rsidRDefault="00E25722" w:rsidP="002D01D6">
            <w:pPr>
              <w:pStyle w:val="Style"/>
              <w:spacing w:line="240" w:lineRule="atLeast"/>
              <w:ind w:left="720" w:right="142"/>
              <w:jc w:val="both"/>
              <w:rPr>
                <w:sz w:val="20"/>
                <w:szCs w:val="20"/>
                <w:lang w:val="sk-SK"/>
              </w:rPr>
            </w:pPr>
          </w:p>
          <w:p w:rsidR="00E25722" w:rsidRPr="00E01F7F" w:rsidRDefault="00E25722" w:rsidP="002D01D6">
            <w:pPr>
              <w:pStyle w:val="Style"/>
              <w:numPr>
                <w:ilvl w:val="0"/>
                <w:numId w:val="40"/>
              </w:numPr>
              <w:spacing w:line="240" w:lineRule="atLeast"/>
              <w:ind w:right="142"/>
              <w:jc w:val="both"/>
              <w:rPr>
                <w:sz w:val="20"/>
                <w:szCs w:val="20"/>
                <w:lang w:val="sk-SK"/>
              </w:rPr>
            </w:pPr>
            <w:r>
              <w:rPr>
                <w:sz w:val="20"/>
                <w:szCs w:val="20"/>
                <w:lang w:val="sk-SK"/>
              </w:rPr>
              <w:t xml:space="preserve">Rešpektovať </w:t>
            </w:r>
            <w:r w:rsidRPr="00EE5012">
              <w:rPr>
                <w:b/>
                <w:bCs/>
                <w:sz w:val="20"/>
                <w:szCs w:val="20"/>
                <w:lang w:val="sk-SK"/>
              </w:rPr>
              <w:t>inudačné územie</w:t>
            </w:r>
            <w:r>
              <w:rPr>
                <w:sz w:val="20"/>
                <w:szCs w:val="20"/>
                <w:lang w:val="sk-SK"/>
              </w:rPr>
              <w:t xml:space="preserve"> toku Malý Dunaj, resp. pravdepodobnú hranicu územia ohrozeného povodňami v prípade, že inudačné územie nie je určené.</w:t>
            </w:r>
          </w:p>
          <w:p w:rsidR="00E25722" w:rsidRDefault="00E25722" w:rsidP="00372B85">
            <w:pPr>
              <w:pStyle w:val="Style"/>
              <w:spacing w:line="240" w:lineRule="atLeast"/>
              <w:ind w:right="142"/>
              <w:jc w:val="both"/>
              <w:rPr>
                <w:sz w:val="20"/>
                <w:szCs w:val="20"/>
                <w:lang w:val="sk-SK"/>
              </w:rPr>
            </w:pPr>
          </w:p>
          <w:p w:rsidR="00E25722" w:rsidRDefault="00E25722" w:rsidP="00372B85">
            <w:pPr>
              <w:pStyle w:val="Style"/>
              <w:numPr>
                <w:ilvl w:val="0"/>
                <w:numId w:val="40"/>
              </w:numPr>
              <w:spacing w:line="240" w:lineRule="atLeast"/>
              <w:ind w:right="142"/>
              <w:jc w:val="both"/>
              <w:rPr>
                <w:sz w:val="20"/>
                <w:szCs w:val="20"/>
                <w:lang w:val="sk-SK"/>
              </w:rPr>
            </w:pPr>
            <w:r>
              <w:rPr>
                <w:sz w:val="20"/>
                <w:szCs w:val="20"/>
                <w:lang w:val="sk-SK"/>
              </w:rPr>
              <w:t>Všetky rozvojové zámery a stavebné aktivity v dotyku s vodným tokom Malý Dunaj, jeho ochranným pásmom a ramenom Malého Dunaja konzultovať so správcom toku – SVP, š.p., OZ Bratislava.</w:t>
            </w:r>
          </w:p>
          <w:p w:rsidR="00E25722" w:rsidRDefault="00E25722" w:rsidP="001F1898">
            <w:pPr>
              <w:pStyle w:val="Style"/>
              <w:spacing w:line="240" w:lineRule="atLeast"/>
              <w:ind w:left="720" w:right="142"/>
              <w:jc w:val="both"/>
              <w:rPr>
                <w:sz w:val="20"/>
                <w:szCs w:val="20"/>
                <w:lang w:val="sk-SK"/>
              </w:rPr>
            </w:pPr>
          </w:p>
          <w:p w:rsidR="00E25722" w:rsidRDefault="00E25722" w:rsidP="001F1898">
            <w:pPr>
              <w:pStyle w:val="Style"/>
              <w:numPr>
                <w:ilvl w:val="0"/>
                <w:numId w:val="40"/>
              </w:numPr>
              <w:spacing w:line="240" w:lineRule="atLeast"/>
              <w:ind w:right="142"/>
              <w:jc w:val="both"/>
              <w:rPr>
                <w:sz w:val="20"/>
                <w:szCs w:val="20"/>
                <w:lang w:val="sk-SK"/>
              </w:rPr>
            </w:pPr>
            <w:r>
              <w:rPr>
                <w:sz w:val="20"/>
                <w:szCs w:val="20"/>
                <w:lang w:val="sk-SK"/>
              </w:rPr>
              <w:t>Rešpektovať ochranné pásmo „Obecného vodárenského zdroja“, ktorý slúži na zabezpečenie obyvateľstva pitnou vodou a stanovisko jeho prevádzkovateľa.</w:t>
            </w:r>
          </w:p>
          <w:p w:rsidR="00E25722" w:rsidRDefault="00E25722" w:rsidP="001F1898">
            <w:pPr>
              <w:pStyle w:val="Style"/>
              <w:spacing w:line="240" w:lineRule="atLeast"/>
              <w:ind w:left="720" w:right="142"/>
              <w:jc w:val="both"/>
              <w:rPr>
                <w:sz w:val="20"/>
                <w:szCs w:val="20"/>
                <w:lang w:val="sk-SK"/>
              </w:rPr>
            </w:pPr>
          </w:p>
          <w:p w:rsidR="00E25722" w:rsidRDefault="00E25722" w:rsidP="001F1898">
            <w:pPr>
              <w:pStyle w:val="Style"/>
              <w:numPr>
                <w:ilvl w:val="0"/>
                <w:numId w:val="40"/>
              </w:numPr>
              <w:spacing w:line="240" w:lineRule="atLeast"/>
              <w:ind w:right="142"/>
              <w:jc w:val="both"/>
              <w:rPr>
                <w:sz w:val="20"/>
                <w:szCs w:val="20"/>
                <w:lang w:val="sk-SK"/>
              </w:rPr>
            </w:pPr>
            <w:r>
              <w:rPr>
                <w:sz w:val="20"/>
                <w:szCs w:val="20"/>
                <w:lang w:val="sk-SK"/>
              </w:rPr>
              <w:t>Rešpektovať existujúce vodohospodárske zariadenia a ich ochranné pásma, akákoľvek stavebná činnosť v ochrannom pásme sa môže vykonávať len so súhlasom prevádzkovateľa.</w:t>
            </w:r>
          </w:p>
          <w:p w:rsidR="00E25722" w:rsidRDefault="00E25722" w:rsidP="00A665A3">
            <w:pPr>
              <w:pStyle w:val="Style"/>
              <w:spacing w:line="240" w:lineRule="atLeast"/>
              <w:ind w:left="720" w:right="142"/>
              <w:jc w:val="both"/>
              <w:rPr>
                <w:sz w:val="20"/>
                <w:szCs w:val="20"/>
                <w:lang w:val="sk-SK"/>
              </w:rPr>
            </w:pPr>
          </w:p>
          <w:p w:rsidR="00E25722" w:rsidRDefault="00E25722" w:rsidP="00A665A3">
            <w:pPr>
              <w:pStyle w:val="Style"/>
              <w:numPr>
                <w:ilvl w:val="0"/>
                <w:numId w:val="40"/>
              </w:numPr>
              <w:spacing w:line="240" w:lineRule="atLeast"/>
              <w:ind w:right="142"/>
              <w:jc w:val="both"/>
              <w:rPr>
                <w:sz w:val="20"/>
                <w:szCs w:val="20"/>
                <w:lang w:val="sk-SK"/>
              </w:rPr>
            </w:pPr>
            <w:r>
              <w:rPr>
                <w:sz w:val="20"/>
                <w:szCs w:val="20"/>
                <w:lang w:val="sk-SK"/>
              </w:rPr>
              <w:t>Upozorňujeme na skutočnosť, že pri zásobovaní pitnou a požiarnou vodou lokalít 1-5-01/2013 z vlastnej studne by museli byť zabezpečené také dodatočné technické opatrenia aby voda vyhovovala NV SR č. 354/2006 Z.z. ktorým sa ustanovujú požiadavky na vodu určenú pre ľudskú spotrebu a kontrolu kvality vody určenej na ľudskú spotrebu a doložené súhlasné záväzné stanovisko Regionálneho úradu verejného zdravotníctva v Bratislave.</w:t>
            </w:r>
          </w:p>
          <w:p w:rsidR="00E25722" w:rsidRDefault="00E25722" w:rsidP="001054FC">
            <w:pPr>
              <w:pStyle w:val="Style"/>
              <w:spacing w:line="240" w:lineRule="atLeast"/>
              <w:ind w:left="720" w:right="142"/>
              <w:jc w:val="both"/>
              <w:rPr>
                <w:sz w:val="20"/>
                <w:szCs w:val="20"/>
                <w:lang w:val="sk-SK"/>
              </w:rPr>
            </w:pPr>
          </w:p>
          <w:p w:rsidR="00E25722" w:rsidRDefault="00E25722" w:rsidP="001054FC">
            <w:pPr>
              <w:pStyle w:val="Style"/>
              <w:numPr>
                <w:ilvl w:val="0"/>
                <w:numId w:val="40"/>
              </w:numPr>
              <w:spacing w:line="240" w:lineRule="atLeast"/>
              <w:ind w:right="142"/>
              <w:jc w:val="both"/>
              <w:rPr>
                <w:sz w:val="20"/>
                <w:szCs w:val="20"/>
                <w:lang w:val="sk-SK"/>
              </w:rPr>
            </w:pPr>
            <w:r w:rsidRPr="00F70CD8">
              <w:rPr>
                <w:sz w:val="20"/>
                <w:szCs w:val="20"/>
                <w:lang w:val="sk-SK"/>
              </w:rPr>
              <w:t xml:space="preserve">S odvádzaním splaškových odpadových vôd do malých domových čistiarní odpadových vôd </w:t>
            </w:r>
            <w:r w:rsidRPr="00F70CD8">
              <w:rPr>
                <w:b/>
                <w:bCs/>
                <w:sz w:val="20"/>
                <w:szCs w:val="20"/>
                <w:lang w:val="sk-SK"/>
              </w:rPr>
              <w:t xml:space="preserve">nesúhlasíme </w:t>
            </w:r>
            <w:r w:rsidRPr="00F70CD8">
              <w:rPr>
                <w:sz w:val="20"/>
                <w:szCs w:val="20"/>
                <w:lang w:val="sk-SK"/>
              </w:rPr>
              <w:t>ani ako s dočasným riešením do výstavby verejnej splaškovej kanalizácie, nakoľko sa</w:t>
            </w:r>
            <w:r>
              <w:rPr>
                <w:sz w:val="20"/>
                <w:szCs w:val="20"/>
                <w:lang w:val="sk-SK"/>
              </w:rPr>
              <w:t xml:space="preserve"> riešené územie nachádza v CHVO Žitný ostrov.</w:t>
            </w:r>
          </w:p>
          <w:p w:rsidR="00E25722" w:rsidRDefault="00E25722" w:rsidP="001959BF">
            <w:pPr>
              <w:pStyle w:val="Style"/>
              <w:spacing w:line="240" w:lineRule="atLeast"/>
              <w:ind w:right="142"/>
              <w:jc w:val="both"/>
              <w:rPr>
                <w:sz w:val="20"/>
                <w:szCs w:val="20"/>
                <w:lang w:val="sk-SK"/>
              </w:rPr>
            </w:pPr>
          </w:p>
          <w:p w:rsidR="00E25722" w:rsidRDefault="00E25722" w:rsidP="001959BF">
            <w:pPr>
              <w:pStyle w:val="Style"/>
              <w:numPr>
                <w:ilvl w:val="0"/>
                <w:numId w:val="40"/>
              </w:numPr>
              <w:spacing w:line="240" w:lineRule="atLeast"/>
              <w:ind w:right="142"/>
              <w:jc w:val="both"/>
              <w:rPr>
                <w:sz w:val="20"/>
                <w:szCs w:val="20"/>
                <w:lang w:val="sk-SK"/>
              </w:rPr>
            </w:pPr>
            <w:r>
              <w:rPr>
                <w:sz w:val="20"/>
                <w:szCs w:val="20"/>
                <w:lang w:val="sk-SK"/>
              </w:rPr>
              <w:t>Riešené územie sa nachádza v záujmovom území závlah, z uvedeného dôvodu je potrebné dodržať ochranné pásmo podzemných rozvodov závlahovej vody a stanovisko ich správcu – Hydromeliorácie, š.p., Vrakúnska 29, Bratislava.</w:t>
            </w:r>
          </w:p>
          <w:p w:rsidR="00E25722" w:rsidRDefault="00E25722" w:rsidP="001959BF">
            <w:pPr>
              <w:pStyle w:val="Style"/>
              <w:spacing w:line="240" w:lineRule="atLeast"/>
              <w:ind w:left="360" w:right="142"/>
              <w:jc w:val="both"/>
              <w:rPr>
                <w:sz w:val="20"/>
                <w:szCs w:val="20"/>
                <w:lang w:val="sk-SK"/>
              </w:rPr>
            </w:pPr>
          </w:p>
          <w:p w:rsidR="00E25722" w:rsidRDefault="00E25722" w:rsidP="001959BF">
            <w:pPr>
              <w:pStyle w:val="Style"/>
              <w:numPr>
                <w:ilvl w:val="0"/>
                <w:numId w:val="40"/>
              </w:numPr>
              <w:spacing w:line="240" w:lineRule="atLeast"/>
              <w:ind w:right="142"/>
              <w:jc w:val="both"/>
              <w:rPr>
                <w:sz w:val="20"/>
                <w:szCs w:val="20"/>
                <w:lang w:val="sk-SK"/>
              </w:rPr>
            </w:pPr>
            <w:r>
              <w:rPr>
                <w:sz w:val="20"/>
                <w:szCs w:val="20"/>
                <w:lang w:val="sk-SK"/>
              </w:rPr>
              <w:t>V prípade odvádzania vôd z povrchového odtoku do podzemných vôd z rozsiahlejších parkovacích a manipulačných plôch sa treba riadiť ustanoveniami NV SR č. 269/2010, ktorými sa ustanovujú požiadavky na dosiahnutie dobrého stavu vôd. Do vsakovacieho systému môžu byť zaústené len vody z povrchového odtoku, pri ktorých sa nepredpokladá, že obsahujú látky, ktoré môžu nepriaznivo ovplyvniť kvalitu povrchovej a podzemnej vody. Treba vykonať predchádzajúce zisťovanie postupom podľa § 37 ods. 1. Vodného zákona, ktoré môže vykonať iba oprávnená osoba podľa osobitného predpisu. Predchádzajúce zisťovanie sa zameria najmä na preskúmanie a zhodnotenie hydrogeologických pomerov príslušnej oblasti, zhodnotenie samočistiacich schopností pôdy a horninového prostredia danej lokality v konkrétnej oblasti a preskúmanie a zhodnotenie možných rizík znečistenia a zhoršenia kvality podzemných vôd, najmä čo sa týka odvedenia vôd z povrchového odtoku do podzemných vôd po prečistení v odlučovači ropných látok.</w:t>
            </w:r>
          </w:p>
          <w:p w:rsidR="00E25722" w:rsidRPr="00E01F7F" w:rsidRDefault="00E25722" w:rsidP="00202BA9">
            <w:pPr>
              <w:pStyle w:val="Style"/>
              <w:spacing w:line="240" w:lineRule="atLeast"/>
              <w:ind w:right="142"/>
              <w:jc w:val="both"/>
              <w:rPr>
                <w:sz w:val="20"/>
                <w:szCs w:val="20"/>
                <w:lang w:val="sk-SK"/>
              </w:rPr>
            </w:pPr>
            <w:r>
              <w:rPr>
                <w:sz w:val="20"/>
                <w:szCs w:val="20"/>
                <w:lang w:val="sk-SK"/>
              </w:rPr>
              <w:t>________________________________________________________________________</w:t>
            </w:r>
            <w:r w:rsidRPr="00E01F7F">
              <w:rPr>
                <w:sz w:val="20"/>
                <w:szCs w:val="20"/>
                <w:lang w:val="sk-SK"/>
              </w:rPr>
              <w:t xml:space="preserve"> </w:t>
            </w:r>
          </w:p>
          <w:p w:rsidR="00E25722" w:rsidRPr="0097603A" w:rsidRDefault="00E25722" w:rsidP="005C5083">
            <w:pPr>
              <w:pStyle w:val="tl"/>
              <w:rPr>
                <w:rFonts w:ascii="Arial" w:hAnsi="Arial" w:cs="Arial"/>
                <w:b/>
                <w:bCs/>
                <w:sz w:val="20"/>
                <w:szCs w:val="20"/>
              </w:rPr>
            </w:pPr>
            <w:r w:rsidRPr="00E01F7F">
              <w:rPr>
                <w:rFonts w:ascii="Arial" w:hAnsi="Arial" w:cs="Arial"/>
                <w:b/>
                <w:bCs/>
                <w:sz w:val="20"/>
                <w:szCs w:val="20"/>
              </w:rPr>
              <w:t xml:space="preserve">  Úsek štátnej správy ochrany ovzdušia </w:t>
            </w:r>
          </w:p>
          <w:p w:rsidR="00E25722" w:rsidRDefault="00E25722" w:rsidP="005C5083">
            <w:pPr>
              <w:pStyle w:val="tl"/>
              <w:rPr>
                <w:rFonts w:ascii="Arial" w:hAnsi="Arial" w:cs="Arial"/>
                <w:sz w:val="20"/>
                <w:szCs w:val="20"/>
              </w:rPr>
            </w:pPr>
            <w:r>
              <w:rPr>
                <w:rFonts w:ascii="Arial" w:hAnsi="Arial" w:cs="Arial"/>
                <w:sz w:val="20"/>
                <w:szCs w:val="20"/>
              </w:rPr>
              <w:t xml:space="preserve">  List č.OU-SC-OSZP/2013/440-Sl zo dňa 29.10.2013</w:t>
            </w:r>
          </w:p>
          <w:p w:rsidR="00E25722" w:rsidRPr="00E01F7F" w:rsidRDefault="00E25722" w:rsidP="005C5083">
            <w:pPr>
              <w:pStyle w:val="tl"/>
              <w:rPr>
                <w:rFonts w:ascii="Arial" w:hAnsi="Arial" w:cs="Arial"/>
                <w:sz w:val="20"/>
                <w:szCs w:val="20"/>
              </w:rPr>
            </w:pPr>
            <w:r>
              <w:rPr>
                <w:rFonts w:ascii="Arial" w:hAnsi="Arial" w:cs="Arial"/>
                <w:sz w:val="20"/>
                <w:szCs w:val="20"/>
              </w:rPr>
              <w:t>_______________________________________________________________________</w:t>
            </w:r>
          </w:p>
          <w:p w:rsidR="00E25722" w:rsidRDefault="00E25722" w:rsidP="005C5083">
            <w:pPr>
              <w:pStyle w:val="tl"/>
              <w:rPr>
                <w:rFonts w:ascii="Arial" w:hAnsi="Arial" w:cs="Arial"/>
                <w:sz w:val="20"/>
                <w:szCs w:val="20"/>
              </w:rPr>
            </w:pPr>
            <w:r w:rsidRPr="00E01F7F">
              <w:rPr>
                <w:rFonts w:ascii="Arial" w:hAnsi="Arial" w:cs="Arial"/>
                <w:sz w:val="20"/>
                <w:szCs w:val="20"/>
              </w:rPr>
              <w:t xml:space="preserve">  </w:t>
            </w:r>
          </w:p>
          <w:p w:rsidR="00E25722" w:rsidRDefault="00E25722" w:rsidP="00E44D9B">
            <w:pPr>
              <w:pStyle w:val="tl"/>
              <w:rPr>
                <w:rFonts w:ascii="Arial" w:hAnsi="Arial" w:cs="Arial"/>
                <w:sz w:val="20"/>
                <w:szCs w:val="20"/>
              </w:rPr>
            </w:pPr>
            <w:r>
              <w:rPr>
                <w:rFonts w:ascii="Arial" w:hAnsi="Arial" w:cs="Arial"/>
                <w:sz w:val="20"/>
                <w:szCs w:val="20"/>
              </w:rPr>
              <w:t xml:space="preserve">  OÚŽP Senec, úsek ochrany ovzdušia, ako orgán štátnej správy príslušný podľa § 5 ods. 1 zákona č.525/2003 Z.z. o štátnej správe starostlivosti o ŽP a o zmene a doplnení niektorých zákonov, </w:t>
            </w:r>
            <w:r w:rsidRPr="00571FBF">
              <w:rPr>
                <w:rFonts w:ascii="Arial" w:hAnsi="Arial" w:cs="Arial"/>
                <w:b/>
                <w:bCs/>
                <w:sz w:val="20"/>
                <w:szCs w:val="20"/>
              </w:rPr>
              <w:t>nemá k územnému plánu pripomienky</w:t>
            </w:r>
            <w:r>
              <w:rPr>
                <w:rFonts w:ascii="Arial" w:hAnsi="Arial" w:cs="Arial"/>
                <w:sz w:val="20"/>
                <w:szCs w:val="20"/>
              </w:rPr>
              <w:t xml:space="preserve"> v zmysle zákona č.137/2010 Z.z. o ovzduší v znení neskorších predpisov a v zmysle zákona č.401/1998 Z.z. o poplatkoch za znečisťovanie ovzdušia v znení neskorších predpisov.</w:t>
            </w:r>
          </w:p>
          <w:p w:rsidR="00E25722" w:rsidRPr="00E01F7F" w:rsidRDefault="00E25722" w:rsidP="005C5083">
            <w:pPr>
              <w:pStyle w:val="tl"/>
              <w:rPr>
                <w:rFonts w:ascii="Arial" w:hAnsi="Arial" w:cs="Arial"/>
                <w:sz w:val="20"/>
                <w:szCs w:val="20"/>
              </w:rPr>
            </w:pPr>
          </w:p>
          <w:p w:rsidR="00E25722" w:rsidRPr="00E01F7F" w:rsidRDefault="00E25722" w:rsidP="005C5083">
            <w:pPr>
              <w:pStyle w:val="tl"/>
              <w:rPr>
                <w:rFonts w:ascii="Arial" w:hAnsi="Arial" w:cs="Arial"/>
                <w:sz w:val="20"/>
                <w:szCs w:val="20"/>
              </w:rPr>
            </w:pPr>
            <w:r>
              <w:rPr>
                <w:rFonts w:ascii="Arial" w:hAnsi="Arial" w:cs="Arial"/>
                <w:sz w:val="20"/>
                <w:szCs w:val="20"/>
              </w:rPr>
              <w:t>_________________________________________________________________________</w:t>
            </w:r>
          </w:p>
          <w:p w:rsidR="00E25722" w:rsidRDefault="00E25722" w:rsidP="005C5083">
            <w:pPr>
              <w:pStyle w:val="tl"/>
              <w:rPr>
                <w:rFonts w:ascii="Arial" w:hAnsi="Arial" w:cs="Arial"/>
                <w:b/>
                <w:bCs/>
                <w:sz w:val="20"/>
                <w:szCs w:val="20"/>
              </w:rPr>
            </w:pPr>
            <w:r w:rsidRPr="00E01F7F">
              <w:rPr>
                <w:rFonts w:ascii="Arial" w:hAnsi="Arial" w:cs="Arial"/>
                <w:b/>
                <w:bCs/>
                <w:sz w:val="20"/>
                <w:szCs w:val="20"/>
              </w:rPr>
              <w:t xml:space="preserve">  Úsek odpadového hospodárstva</w:t>
            </w:r>
          </w:p>
          <w:p w:rsidR="00E25722" w:rsidRDefault="00E25722" w:rsidP="005C5083">
            <w:pPr>
              <w:pStyle w:val="tl"/>
              <w:rPr>
                <w:rFonts w:ascii="Arial" w:hAnsi="Arial" w:cs="Arial"/>
                <w:b/>
                <w:bCs/>
                <w:sz w:val="20"/>
                <w:szCs w:val="20"/>
              </w:rPr>
            </w:pPr>
            <w:r>
              <w:rPr>
                <w:rFonts w:ascii="Arial" w:hAnsi="Arial" w:cs="Arial"/>
                <w:b/>
                <w:bCs/>
                <w:sz w:val="20"/>
                <w:szCs w:val="20"/>
              </w:rPr>
              <w:t>_________________________________________________________________________</w:t>
            </w:r>
          </w:p>
          <w:p w:rsidR="00E25722" w:rsidRDefault="00E25722" w:rsidP="005C5083">
            <w:pPr>
              <w:pStyle w:val="tl"/>
              <w:rPr>
                <w:rFonts w:ascii="Arial" w:hAnsi="Arial" w:cs="Arial"/>
                <w:b/>
                <w:bCs/>
                <w:sz w:val="20"/>
                <w:szCs w:val="20"/>
              </w:rPr>
            </w:pPr>
            <w:r>
              <w:rPr>
                <w:rFonts w:ascii="Arial" w:hAnsi="Arial" w:cs="Arial"/>
                <w:b/>
                <w:bCs/>
                <w:sz w:val="20"/>
                <w:szCs w:val="20"/>
              </w:rPr>
              <w:t xml:space="preserve">  </w:t>
            </w:r>
          </w:p>
          <w:p w:rsidR="00E25722" w:rsidRDefault="00E25722" w:rsidP="005C5083">
            <w:pPr>
              <w:pStyle w:val="tl"/>
              <w:rPr>
                <w:rFonts w:ascii="Arial" w:hAnsi="Arial" w:cs="Arial"/>
                <w:sz w:val="20"/>
                <w:szCs w:val="20"/>
              </w:rPr>
            </w:pPr>
            <w:r>
              <w:rPr>
                <w:rFonts w:ascii="Arial" w:hAnsi="Arial" w:cs="Arial"/>
                <w:b/>
                <w:bCs/>
                <w:sz w:val="20"/>
                <w:szCs w:val="20"/>
              </w:rPr>
              <w:t xml:space="preserve">  </w:t>
            </w:r>
            <w:r>
              <w:rPr>
                <w:rFonts w:ascii="Arial" w:hAnsi="Arial" w:cs="Arial"/>
                <w:sz w:val="20"/>
                <w:szCs w:val="20"/>
              </w:rPr>
              <w:t>Nevyjadril</w:t>
            </w:r>
            <w:r w:rsidRPr="00575807">
              <w:rPr>
                <w:rFonts w:ascii="Arial" w:hAnsi="Arial" w:cs="Arial"/>
                <w:sz w:val="20"/>
                <w:szCs w:val="20"/>
              </w:rPr>
              <w:t xml:space="preserve"> sa.</w:t>
            </w:r>
          </w:p>
          <w:p w:rsidR="00E25722" w:rsidRDefault="00E25722" w:rsidP="005C5083">
            <w:pPr>
              <w:pStyle w:val="tl"/>
              <w:rPr>
                <w:rFonts w:ascii="Arial" w:hAnsi="Arial" w:cs="Arial"/>
                <w:sz w:val="20"/>
                <w:szCs w:val="20"/>
              </w:rPr>
            </w:pPr>
            <w:r>
              <w:rPr>
                <w:rFonts w:ascii="Arial" w:hAnsi="Arial" w:cs="Arial"/>
                <w:sz w:val="20"/>
                <w:szCs w:val="20"/>
              </w:rPr>
              <w:t>_________________________________________________________________________</w:t>
            </w:r>
          </w:p>
          <w:p w:rsidR="00E25722" w:rsidRPr="00E53469" w:rsidRDefault="00E25722" w:rsidP="005C5083">
            <w:pPr>
              <w:pStyle w:val="tl"/>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Úsek posudzovania vplyvov na životné prostredie</w:t>
            </w:r>
          </w:p>
          <w:p w:rsidR="00E25722" w:rsidRDefault="00E25722" w:rsidP="005C5083">
            <w:pPr>
              <w:pStyle w:val="tl"/>
              <w:rPr>
                <w:rFonts w:ascii="Arial" w:hAnsi="Arial" w:cs="Arial"/>
                <w:sz w:val="20"/>
                <w:szCs w:val="20"/>
              </w:rPr>
            </w:pPr>
            <w:r w:rsidRPr="00E53469">
              <w:rPr>
                <w:rFonts w:ascii="Arial" w:hAnsi="Arial" w:cs="Arial"/>
                <w:sz w:val="20"/>
                <w:szCs w:val="20"/>
              </w:rPr>
              <w:t xml:space="preserve">  List č.j.: </w:t>
            </w:r>
            <w:r>
              <w:rPr>
                <w:rFonts w:ascii="Arial" w:hAnsi="Arial" w:cs="Arial"/>
                <w:sz w:val="20"/>
                <w:szCs w:val="20"/>
              </w:rPr>
              <w:t>OU-SC-OSZP/2014/4-Gu(413/2013) zo dňa 29.01.2014</w:t>
            </w:r>
            <w:r w:rsidRPr="006D4244">
              <w:rPr>
                <w:rFonts w:ascii="Arial" w:hAnsi="Arial" w:cs="Arial"/>
                <w:sz w:val="20"/>
                <w:szCs w:val="20"/>
              </w:rPr>
              <w:t xml:space="preserve">  </w:t>
            </w:r>
          </w:p>
          <w:p w:rsidR="00E25722" w:rsidRDefault="00E25722" w:rsidP="005C5083">
            <w:pPr>
              <w:pStyle w:val="tl"/>
              <w:rPr>
                <w:rFonts w:ascii="Arial" w:hAnsi="Arial" w:cs="Arial"/>
                <w:sz w:val="20"/>
                <w:szCs w:val="20"/>
              </w:rPr>
            </w:pPr>
            <w:r>
              <w:rPr>
                <w:rFonts w:ascii="Arial" w:hAnsi="Arial" w:cs="Arial"/>
                <w:sz w:val="20"/>
                <w:szCs w:val="20"/>
              </w:rPr>
              <w:t>_________________________________________________________________________</w:t>
            </w:r>
          </w:p>
          <w:p w:rsidR="00E25722" w:rsidRDefault="00E25722" w:rsidP="003A5DC7">
            <w:pPr>
              <w:pStyle w:val="tl"/>
              <w:rPr>
                <w:rFonts w:ascii="Arial" w:hAnsi="Arial" w:cs="Arial"/>
                <w:sz w:val="20"/>
                <w:szCs w:val="20"/>
              </w:rPr>
            </w:pPr>
            <w:r>
              <w:rPr>
                <w:rFonts w:ascii="Arial" w:hAnsi="Arial" w:cs="Arial"/>
                <w:sz w:val="20"/>
                <w:szCs w:val="20"/>
              </w:rPr>
              <w:t xml:space="preserve">  </w:t>
            </w:r>
          </w:p>
          <w:p w:rsidR="00E25722" w:rsidRDefault="00E25722" w:rsidP="003A5DC7">
            <w:pPr>
              <w:pStyle w:val="tl"/>
              <w:rPr>
                <w:rFonts w:ascii="Arial" w:hAnsi="Arial" w:cs="Arial"/>
                <w:sz w:val="20"/>
                <w:szCs w:val="20"/>
              </w:rPr>
            </w:pPr>
            <w:r>
              <w:rPr>
                <w:rFonts w:ascii="Arial" w:hAnsi="Arial" w:cs="Arial"/>
                <w:sz w:val="20"/>
                <w:szCs w:val="20"/>
              </w:rPr>
              <w:t xml:space="preserve">  Okresný úrad Senec, odbor starostlivosti o životné prostredie  ako príslušný orgán štátnej správy v zmysle § 56 písm. b) zákona č. 24/2006 Z.z. o posudzovaní vplyvov na životné prostredie a o zmene a doplnení niektorých zákonov v znení neskorších predpisov (ďalej len „zákon“) vydáva podľa § 7 ods. 5 zákona na základe oznámenia o strategickom dokumente </w:t>
            </w:r>
            <w:r>
              <w:rPr>
                <w:rFonts w:ascii="Arial" w:hAnsi="Arial" w:cs="Arial"/>
                <w:b/>
                <w:bCs/>
                <w:sz w:val="20"/>
                <w:szCs w:val="20"/>
              </w:rPr>
              <w:t>„Územný plán obce Hrubý Šúr– Zmeny a doplnky 1/2013“,</w:t>
            </w:r>
            <w:r>
              <w:rPr>
                <w:rFonts w:ascii="Arial" w:hAnsi="Arial" w:cs="Arial"/>
                <w:sz w:val="20"/>
                <w:szCs w:val="20"/>
              </w:rPr>
              <w:t xml:space="preserve"> ktoré predložil obstarávateľ </w:t>
            </w:r>
            <w:r>
              <w:rPr>
                <w:rFonts w:ascii="Arial" w:hAnsi="Arial" w:cs="Arial"/>
                <w:b/>
                <w:bCs/>
                <w:sz w:val="20"/>
                <w:szCs w:val="20"/>
              </w:rPr>
              <w:t>Obec Hrubý Šúr, 922 31 Hrubý Šúr 152</w:t>
            </w:r>
            <w:r>
              <w:rPr>
                <w:rFonts w:ascii="Arial" w:hAnsi="Arial" w:cs="Arial"/>
                <w:sz w:val="20"/>
                <w:szCs w:val="20"/>
              </w:rPr>
              <w:t xml:space="preserve"> a po ukončení zisťovacieho konania toto rozhodnutie:</w:t>
            </w:r>
          </w:p>
          <w:p w:rsidR="00E25722" w:rsidRDefault="00E25722" w:rsidP="003A5DC7">
            <w:pPr>
              <w:pStyle w:val="tl"/>
              <w:rPr>
                <w:rFonts w:ascii="Arial" w:hAnsi="Arial" w:cs="Arial"/>
                <w:sz w:val="20"/>
                <w:szCs w:val="20"/>
              </w:rPr>
            </w:pPr>
          </w:p>
          <w:p w:rsidR="00E25722" w:rsidRDefault="00E25722" w:rsidP="003A5DC7">
            <w:pPr>
              <w:pStyle w:val="tl"/>
              <w:rPr>
                <w:rFonts w:ascii="Arial" w:hAnsi="Arial" w:cs="Arial"/>
                <w:sz w:val="20"/>
                <w:szCs w:val="20"/>
              </w:rPr>
            </w:pPr>
            <w:r>
              <w:rPr>
                <w:rFonts w:ascii="Arial" w:hAnsi="Arial" w:cs="Arial"/>
                <w:sz w:val="20"/>
                <w:szCs w:val="20"/>
              </w:rPr>
              <w:t xml:space="preserve">Strategický dokument </w:t>
            </w:r>
            <w:r>
              <w:rPr>
                <w:rFonts w:ascii="Arial" w:hAnsi="Arial" w:cs="Arial"/>
                <w:b/>
                <w:bCs/>
                <w:sz w:val="20"/>
                <w:szCs w:val="20"/>
              </w:rPr>
              <w:t>„Územný plán obce Hrubý Šúr – Zmeny a doplnky 1/2013“</w:t>
            </w:r>
          </w:p>
          <w:p w:rsidR="00E25722" w:rsidRDefault="00E25722" w:rsidP="003A5DC7">
            <w:pPr>
              <w:pStyle w:val="tl"/>
              <w:rPr>
                <w:rFonts w:ascii="Arial" w:hAnsi="Arial" w:cs="Arial"/>
                <w:sz w:val="20"/>
                <w:szCs w:val="20"/>
              </w:rPr>
            </w:pPr>
          </w:p>
          <w:p w:rsidR="00E25722" w:rsidRDefault="00E25722" w:rsidP="003A5DC7">
            <w:pPr>
              <w:pStyle w:val="tl"/>
              <w:rPr>
                <w:rFonts w:ascii="Arial" w:hAnsi="Arial" w:cs="Arial"/>
                <w:sz w:val="20"/>
                <w:szCs w:val="20"/>
              </w:rPr>
            </w:pPr>
          </w:p>
          <w:p w:rsidR="00E25722" w:rsidRDefault="00E25722" w:rsidP="003A5DC7">
            <w:pPr>
              <w:pStyle w:val="tl"/>
              <w:jc w:val="center"/>
              <w:rPr>
                <w:rFonts w:ascii="Arial" w:hAnsi="Arial" w:cs="Arial"/>
                <w:b/>
                <w:bCs/>
                <w:sz w:val="20"/>
                <w:szCs w:val="20"/>
              </w:rPr>
            </w:pPr>
            <w:r>
              <w:rPr>
                <w:rFonts w:ascii="Arial" w:hAnsi="Arial" w:cs="Arial"/>
                <w:b/>
                <w:bCs/>
                <w:sz w:val="20"/>
                <w:szCs w:val="20"/>
              </w:rPr>
              <w:t>s a     n e b u d e     p o s u d z o v a ť</w:t>
            </w:r>
          </w:p>
          <w:p w:rsidR="00E25722" w:rsidRDefault="00E25722" w:rsidP="003A5DC7">
            <w:pPr>
              <w:pStyle w:val="tl"/>
              <w:jc w:val="center"/>
              <w:rPr>
                <w:rFonts w:ascii="Arial" w:hAnsi="Arial" w:cs="Arial"/>
                <w:b/>
                <w:bCs/>
                <w:sz w:val="20"/>
                <w:szCs w:val="20"/>
              </w:rPr>
            </w:pPr>
          </w:p>
          <w:p w:rsidR="00E25722" w:rsidRDefault="00E25722" w:rsidP="003A5DC7">
            <w:pPr>
              <w:pStyle w:val="tl"/>
              <w:jc w:val="center"/>
              <w:rPr>
                <w:rFonts w:ascii="Arial" w:hAnsi="Arial" w:cs="Arial"/>
                <w:b/>
                <w:bCs/>
                <w:sz w:val="20"/>
                <w:szCs w:val="20"/>
              </w:rPr>
            </w:pPr>
          </w:p>
          <w:p w:rsidR="00E25722" w:rsidRDefault="00E25722" w:rsidP="003A5DC7">
            <w:pPr>
              <w:pStyle w:val="tl"/>
              <w:rPr>
                <w:rFonts w:ascii="Arial" w:hAnsi="Arial" w:cs="Arial"/>
                <w:sz w:val="20"/>
                <w:szCs w:val="20"/>
              </w:rPr>
            </w:pPr>
            <w:r>
              <w:rPr>
                <w:rFonts w:ascii="Arial" w:hAnsi="Arial" w:cs="Arial"/>
                <w:sz w:val="20"/>
                <w:szCs w:val="20"/>
              </w:rPr>
              <w:t>podľa zákona č. 24/2006 Z.z. o posudzovaní vplyvov na životné prostredie a o zmene a doplnení niektorých zákonov v znení neskorších predpisov.</w:t>
            </w:r>
          </w:p>
          <w:p w:rsidR="00E25722" w:rsidRDefault="00E25722" w:rsidP="003A5DC7">
            <w:pPr>
              <w:pStyle w:val="tl"/>
              <w:rPr>
                <w:rFonts w:ascii="Arial" w:hAnsi="Arial" w:cs="Arial"/>
                <w:sz w:val="20"/>
                <w:szCs w:val="20"/>
              </w:rPr>
            </w:pPr>
          </w:p>
          <w:p w:rsidR="00E25722" w:rsidRDefault="00E25722" w:rsidP="003A5DC7">
            <w:pPr>
              <w:pStyle w:val="tl"/>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Zo stanovísk doručených k oznámeniu vyplynuli niektoré konkrétne požiadavky vo vzťahu k strategickému dokumentu, ktoré bude potrebné zohľadniť v ďalšom procese vykonávania činností, pre ktoré vytvárajú rámec podľa osobitných predpisov.</w:t>
            </w:r>
          </w:p>
          <w:p w:rsidR="00E25722" w:rsidRDefault="00E25722" w:rsidP="003A5DC7">
            <w:pPr>
              <w:pStyle w:val="tl"/>
              <w:rPr>
                <w:rFonts w:ascii="Arial" w:hAnsi="Arial" w:cs="Arial"/>
                <w:b/>
                <w:bCs/>
                <w:sz w:val="20"/>
                <w:szCs w:val="20"/>
              </w:rPr>
            </w:pPr>
          </w:p>
          <w:p w:rsidR="00E25722" w:rsidRDefault="00E25722" w:rsidP="007E08FF">
            <w:pPr>
              <w:pStyle w:val="BodyText"/>
              <w:suppressAutoHyphens w:val="0"/>
              <w:spacing w:before="120" w:after="120"/>
            </w:pPr>
          </w:p>
          <w:p w:rsidR="00E25722" w:rsidRDefault="00E25722" w:rsidP="007E08FF">
            <w:pPr>
              <w:pStyle w:val="BodyText"/>
              <w:suppressAutoHyphens w:val="0"/>
              <w:spacing w:before="120" w:after="120"/>
            </w:pPr>
          </w:p>
          <w:p w:rsidR="00E25722" w:rsidRDefault="00E25722" w:rsidP="007E08FF">
            <w:pPr>
              <w:pStyle w:val="BodyText"/>
              <w:suppressAutoHyphens w:val="0"/>
              <w:spacing w:before="120" w:after="120"/>
            </w:pPr>
          </w:p>
          <w:p w:rsidR="00E25722" w:rsidRDefault="00E25722" w:rsidP="007E08FF">
            <w:pPr>
              <w:pStyle w:val="BodyText"/>
              <w:suppressAutoHyphens w:val="0"/>
              <w:spacing w:before="120" w:after="120"/>
            </w:pPr>
          </w:p>
          <w:p w:rsidR="00E25722" w:rsidRPr="00E65878" w:rsidRDefault="00E25722" w:rsidP="007E08FF">
            <w:pPr>
              <w:pStyle w:val="BodyText"/>
              <w:suppressAutoHyphens w:val="0"/>
              <w:spacing w:before="120" w:after="120"/>
            </w:pP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ind w:left="141" w:right="142" w:hanging="141"/>
              <w:jc w:val="both"/>
              <w:rPr>
                <w:rFonts w:ascii="Arial" w:hAnsi="Arial" w:cs="Arial"/>
                <w:b w:val="0"/>
                <w:bCs w:val="0"/>
                <w:smallCaps w:val="0"/>
              </w:rPr>
            </w:pPr>
            <w:r w:rsidRPr="00E01F7F">
              <w:rPr>
                <w:rFonts w:ascii="Arial" w:hAnsi="Arial" w:cs="Arial"/>
                <w:b w:val="0"/>
                <w:bCs w:val="0"/>
                <w:smallCaps w:val="0"/>
              </w:rPr>
              <w:t xml:space="preserve">  </w:t>
            </w:r>
          </w:p>
          <w:p w:rsidR="00E25722" w:rsidRDefault="00E25722" w:rsidP="00E90F97">
            <w:pPr>
              <w:pStyle w:val="BodyTextIndent3"/>
              <w:ind w:left="0" w:right="83" w:firstLine="0"/>
            </w:pPr>
            <w:r>
              <w:t xml:space="preserve">  </w:t>
            </w: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Pr="009574DD" w:rsidRDefault="00E25722" w:rsidP="00E90F97">
            <w:pPr>
              <w:pStyle w:val="BodyTextIndent3"/>
              <w:ind w:left="0" w:right="83" w:firstLine="0"/>
            </w:pPr>
            <w:r>
              <w:t xml:space="preserve">Akceptuje sa </w:t>
            </w:r>
            <w:r w:rsidRPr="009574DD">
              <w:t>pre ďalší postup.</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Default="00E25722" w:rsidP="00E90F97">
            <w:pPr>
              <w:pStyle w:val="BodyTextIndent3"/>
              <w:ind w:left="0" w:right="83" w:firstLine="0"/>
            </w:pPr>
            <w:r w:rsidRPr="009574DD">
              <w:t xml:space="preserve"> Akceptuje sa pre ďalší postup.</w:t>
            </w: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r>
              <w:t xml:space="preserve">  </w:t>
            </w:r>
          </w:p>
          <w:p w:rsidR="00E25722" w:rsidRPr="009574DD" w:rsidRDefault="00E25722" w:rsidP="00E90F97">
            <w:pPr>
              <w:pStyle w:val="BodyTextIndent3"/>
              <w:ind w:left="0" w:right="83" w:firstLine="0"/>
            </w:pPr>
            <w:r>
              <w:t xml:space="preserve">Akceptuje sa </w:t>
            </w:r>
            <w:r w:rsidRPr="009574DD">
              <w:t>pre ďalší postup.</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r w:rsidRPr="009574DD">
              <w:t xml:space="preserve">  </w:t>
            </w:r>
          </w:p>
          <w:p w:rsidR="00E25722" w:rsidRDefault="00E25722" w:rsidP="00E90F97">
            <w:pPr>
              <w:pStyle w:val="BodyTextIndent3"/>
              <w:ind w:left="0" w:right="83" w:firstLine="0"/>
            </w:pPr>
          </w:p>
          <w:p w:rsidR="00E25722" w:rsidRPr="009574DD" w:rsidRDefault="00E25722" w:rsidP="00E90F97">
            <w:pPr>
              <w:pStyle w:val="BodyTextIndent3"/>
              <w:ind w:left="0" w:right="83" w:firstLine="0"/>
            </w:pPr>
            <w:r w:rsidRPr="009574DD">
              <w:t>Akceptuje sa ( viď. vyhodnotenie pripomienok v bode  5).</w:t>
            </w:r>
            <w:r>
              <w:t xml:space="preserve"> </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r w:rsidRPr="009574DD">
              <w:t>Akceptuje sa pre ďalší postup.</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r w:rsidRPr="009574DD">
              <w:t>Akceptuje sa pre ďalší postup.</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r w:rsidRPr="009574DD">
              <w:t xml:space="preserve"> </w:t>
            </w:r>
          </w:p>
          <w:p w:rsidR="00E25722" w:rsidRPr="009574DD" w:rsidRDefault="00E25722" w:rsidP="00E90F97">
            <w:pPr>
              <w:pStyle w:val="BodyTextIndent3"/>
              <w:ind w:left="0" w:right="83" w:firstLine="0"/>
            </w:pPr>
            <w:r w:rsidRPr="009574DD">
              <w:t>Akceptuje sa pre ďalší postup.</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Default="00E25722" w:rsidP="00E90F97">
            <w:pPr>
              <w:pStyle w:val="BodyTextIndent3"/>
              <w:ind w:left="0" w:right="83" w:firstLine="0"/>
            </w:pPr>
            <w:r w:rsidRPr="009574DD">
              <w:t>Akceptuje sa pre ďalší postup.</w:t>
            </w: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Default="00E25722" w:rsidP="00E90F97">
            <w:pPr>
              <w:pStyle w:val="BodyTextIndent3"/>
              <w:ind w:left="0" w:right="83" w:firstLine="0"/>
            </w:pPr>
            <w:r>
              <w:t xml:space="preserve">Akceptuje sa </w:t>
            </w:r>
            <w:r w:rsidRPr="009574DD">
              <w:t>pre ďalší postup.</w:t>
            </w:r>
          </w:p>
          <w:p w:rsidR="00E25722" w:rsidRDefault="00E25722" w:rsidP="00E90F97">
            <w:pPr>
              <w:pStyle w:val="BodyTextIndent3"/>
              <w:ind w:left="0" w:right="83" w:firstLine="0"/>
            </w:pPr>
          </w:p>
          <w:p w:rsidR="00E25722" w:rsidRDefault="00E25722" w:rsidP="00E90F97">
            <w:pPr>
              <w:pStyle w:val="BodyTextIndent3"/>
              <w:ind w:left="0" w:right="83" w:firstLine="0"/>
            </w:pPr>
          </w:p>
          <w:p w:rsidR="00E25722" w:rsidRPr="009574DD" w:rsidRDefault="00E25722" w:rsidP="00E90F97">
            <w:pPr>
              <w:pStyle w:val="BodyTextIndent3"/>
              <w:ind w:left="0" w:right="83" w:firstLine="0"/>
            </w:pPr>
            <w:r w:rsidRPr="009574DD">
              <w:t>Akceptuje sa pre ďalší postup.</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r w:rsidRPr="009574DD">
              <w:t xml:space="preserve">  </w:t>
            </w:r>
          </w:p>
          <w:p w:rsidR="00E25722" w:rsidRPr="009574DD" w:rsidRDefault="00E25722" w:rsidP="00E90F97">
            <w:pPr>
              <w:pStyle w:val="BodyTextIndent3"/>
              <w:ind w:left="0" w:right="83" w:firstLine="0"/>
            </w:pPr>
            <w:r w:rsidRPr="009574DD">
              <w:t>Akceptuje sa. V rámci prerokovania RÚVZ BA zaslal stanovisko, ktoré je súčasťou vyhodnotenia pripomienok.</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r w:rsidRPr="009574DD">
              <w:t>Akceptované v predloženej dokumentácii.</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r w:rsidRPr="009574DD">
              <w:t xml:space="preserve">  </w:t>
            </w:r>
          </w:p>
          <w:p w:rsidR="00E25722" w:rsidRPr="009574DD" w:rsidRDefault="00E25722" w:rsidP="00E90F97">
            <w:pPr>
              <w:pStyle w:val="BodyTextIndent3"/>
              <w:ind w:left="0" w:right="83" w:firstLine="0"/>
            </w:pPr>
          </w:p>
          <w:p w:rsidR="00E25722" w:rsidRPr="009574DD" w:rsidRDefault="00E25722" w:rsidP="00E90F97">
            <w:pPr>
              <w:pStyle w:val="BodyTextIndent3"/>
              <w:ind w:left="0" w:right="83" w:firstLine="0"/>
            </w:pPr>
            <w:r w:rsidRPr="009574DD">
              <w:t>Akceptuje sa pre ďalší postup. V rámci prerokovania Hydromeliorácie,š.p. zaslali stanovisko, ktoré je súčasťou vyhodnotenia pripomienok.</w:t>
            </w:r>
          </w:p>
          <w:p w:rsidR="00E25722" w:rsidRPr="009574DD" w:rsidRDefault="00E25722" w:rsidP="00E90F97">
            <w:pPr>
              <w:pStyle w:val="BodyTextIndent3"/>
              <w:ind w:left="0" w:right="83" w:firstLine="0"/>
            </w:pPr>
          </w:p>
          <w:p w:rsidR="00E25722" w:rsidRDefault="00E25722" w:rsidP="00E90F97">
            <w:pPr>
              <w:pStyle w:val="BodyTextIndent3"/>
              <w:ind w:left="0" w:right="83" w:firstLine="0"/>
            </w:pPr>
            <w:r w:rsidRPr="009574DD">
              <w:t>Akceptuje sa pre ďalší postup.</w:t>
            </w:r>
          </w:p>
          <w:p w:rsidR="00E25722" w:rsidRPr="00E01F7F" w:rsidRDefault="00E25722" w:rsidP="00E90F97">
            <w:pPr>
              <w:pStyle w:val="BodyTextIndent3"/>
              <w:ind w:left="0" w:right="83" w:firstLine="0"/>
              <w:rPr>
                <w:b/>
                <w:bCs/>
                <w:smallCaps/>
              </w:rPr>
            </w:pPr>
            <w:r>
              <w:t xml:space="preserve">  </w:t>
            </w:r>
          </w:p>
          <w:p w:rsidR="00E25722" w:rsidRPr="00E01F7F" w:rsidRDefault="00E25722">
            <w:pPr>
              <w:snapToGrid w:val="0"/>
              <w:ind w:left="141" w:right="142" w:hanging="141"/>
              <w:jc w:val="both"/>
              <w:rPr>
                <w:rFonts w:ascii="Arial" w:hAnsi="Arial" w:cs="Arial"/>
                <w:b w:val="0"/>
                <w:bCs w:val="0"/>
                <w:smallCaps w:val="0"/>
              </w:rPr>
            </w:pPr>
          </w:p>
          <w:p w:rsidR="00E25722" w:rsidRPr="00E01F7F" w:rsidRDefault="00E25722">
            <w:pPr>
              <w:snapToGrid w:val="0"/>
              <w:ind w:left="141" w:right="142" w:hanging="141"/>
              <w:jc w:val="both"/>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rsidP="00BE1E98">
            <w:pPr>
              <w:snapToGrid w:val="0"/>
              <w:ind w:left="141" w:right="142" w:hanging="141"/>
              <w:jc w:val="both"/>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pPr>
              <w:snapToGrid w:val="0"/>
              <w:ind w:left="142" w:right="141" w:hanging="142"/>
              <w:jc w:val="both"/>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Pr="00571FBF" w:rsidRDefault="00E25722" w:rsidP="0041612D">
            <w:pPr>
              <w:snapToGrid w:val="0"/>
              <w:rPr>
                <w:b w:val="0"/>
                <w:bCs w:val="0"/>
                <w:smallCaps w:val="0"/>
                <w:color w:val="FF0000"/>
              </w:rPr>
            </w:pPr>
            <w:r w:rsidRPr="009747FC">
              <w:rPr>
                <w:b w:val="0"/>
                <w:bCs w:val="0"/>
                <w:smallCaps w:val="0"/>
              </w:rPr>
              <w:t>Berie sa na vedomie.</w:t>
            </w:r>
          </w:p>
          <w:p w:rsidR="00E25722" w:rsidRDefault="00E25722" w:rsidP="0041612D">
            <w:pPr>
              <w:snapToGrid w:val="0"/>
              <w:rPr>
                <w:b w:val="0"/>
                <w:bCs w:val="0"/>
                <w:smallCaps w:val="0"/>
              </w:rPr>
            </w:pPr>
          </w:p>
          <w:p w:rsidR="00E25722" w:rsidRDefault="00E25722" w:rsidP="0041612D">
            <w:pPr>
              <w:snapToGrid w:val="0"/>
              <w:rPr>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r>
              <w:rPr>
                <w:rFonts w:ascii="Arial" w:hAnsi="Arial" w:cs="Arial"/>
                <w:b w:val="0"/>
                <w:bCs w:val="0"/>
                <w:smallCaps w:val="0"/>
              </w:rPr>
              <w:t>Berie sa na vedomie.</w:t>
            </w: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571FBF">
            <w:pPr>
              <w:snapToGrid w:val="0"/>
              <w:rPr>
                <w:rFonts w:ascii="Arial" w:hAnsi="Arial" w:cs="Arial"/>
                <w:b w:val="0"/>
                <w:bCs w:val="0"/>
                <w:smallCaps w:val="0"/>
              </w:rPr>
            </w:pPr>
          </w:p>
          <w:p w:rsidR="00E25722" w:rsidRDefault="00E25722" w:rsidP="00E53469">
            <w:pPr>
              <w:snapToGrid w:val="0"/>
              <w:ind w:left="141"/>
              <w:rPr>
                <w:rFonts w:ascii="Arial" w:hAnsi="Arial" w:cs="Arial"/>
                <w:b w:val="0"/>
                <w:bCs w:val="0"/>
                <w:smallCaps w:val="0"/>
              </w:rPr>
            </w:pPr>
          </w:p>
          <w:p w:rsidR="00E25722" w:rsidRDefault="00E25722" w:rsidP="00E53469">
            <w:pPr>
              <w:snapToGrid w:val="0"/>
              <w:ind w:left="141"/>
              <w:rPr>
                <w:rFonts w:ascii="Arial" w:hAnsi="Arial" w:cs="Arial"/>
                <w:b w:val="0"/>
                <w:bCs w:val="0"/>
                <w:smallCaps w:val="0"/>
              </w:rPr>
            </w:pPr>
          </w:p>
          <w:p w:rsidR="00E25722" w:rsidRPr="00E53469" w:rsidRDefault="00E25722" w:rsidP="003B199C">
            <w:pPr>
              <w:snapToGrid w:val="0"/>
              <w:rPr>
                <w:rFonts w:ascii="Arial" w:hAnsi="Arial" w:cs="Arial"/>
                <w:smallCaps w:val="0"/>
              </w:rPr>
            </w:pPr>
            <w:r w:rsidRPr="00E53469">
              <w:rPr>
                <w:rFonts w:ascii="Arial" w:hAnsi="Arial" w:cs="Arial"/>
                <w:b w:val="0"/>
                <w:bCs w:val="0"/>
                <w:smallCaps w:val="0"/>
              </w:rPr>
              <w:t xml:space="preserve">Požiadavky vo vzťahu k strategickému dokumentu </w:t>
            </w:r>
            <w:r w:rsidRPr="00E53469">
              <w:rPr>
                <w:rFonts w:ascii="Arial" w:hAnsi="Arial" w:cs="Arial"/>
                <w:smallCaps w:val="0"/>
              </w:rPr>
              <w:t xml:space="preserve">sú zohľadnené v upravenom návrhu a budú zohľadnené v ďalšom procese vykonávania činností, pre ktoré vytvárajú rámec podľa osobitných predpisov.  </w:t>
            </w:r>
          </w:p>
          <w:p w:rsidR="00E25722" w:rsidRPr="00E53469" w:rsidRDefault="00E25722" w:rsidP="00E53469">
            <w:pPr>
              <w:snapToGrid w:val="0"/>
              <w:ind w:left="141"/>
              <w:rPr>
                <w:rFonts w:ascii="Arial" w:hAnsi="Arial" w:cs="Arial"/>
                <w:b w:val="0"/>
                <w:bCs w:val="0"/>
                <w:smallCaps w:val="0"/>
              </w:rPr>
            </w:pPr>
          </w:p>
          <w:p w:rsidR="00E25722" w:rsidRPr="00E53469" w:rsidRDefault="00E25722" w:rsidP="003B199C">
            <w:pPr>
              <w:snapToGrid w:val="0"/>
              <w:rPr>
                <w:rFonts w:ascii="Arial" w:hAnsi="Arial" w:cs="Arial"/>
                <w:b w:val="0"/>
                <w:bCs w:val="0"/>
                <w:smallCaps w:val="0"/>
                <w:u w:val="single"/>
              </w:rPr>
            </w:pPr>
            <w:r w:rsidRPr="00E53469">
              <w:rPr>
                <w:rFonts w:ascii="Arial" w:hAnsi="Arial" w:cs="Arial"/>
                <w:b w:val="0"/>
                <w:bCs w:val="0"/>
                <w:smallCaps w:val="0"/>
                <w:u w:val="single"/>
              </w:rPr>
              <w:t>Rozhodnutie OU Senec , odboru starostlivosti o životné prostredie v úplnom znení je prílohou vyhodnotenia pripomienok.</w:t>
            </w:r>
          </w:p>
          <w:p w:rsidR="00E25722" w:rsidRPr="009747FC" w:rsidRDefault="00E25722" w:rsidP="00571FBF">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9.</w:t>
            </w:r>
          </w:p>
        </w:tc>
        <w:tc>
          <w:tcPr>
            <w:tcW w:w="8186" w:type="dxa"/>
            <w:tcBorders>
              <w:left w:val="single" w:sz="4" w:space="0" w:color="000000"/>
              <w:bottom w:val="single" w:sz="4" w:space="0" w:color="000000"/>
            </w:tcBorders>
          </w:tcPr>
          <w:p w:rsidR="00E25722" w:rsidRPr="00E01F7F" w:rsidRDefault="00E25722">
            <w:pPr>
              <w:rPr>
                <w:rFonts w:ascii="Arial" w:hAnsi="Arial" w:cs="Arial"/>
                <w:smallCaps w:val="0"/>
              </w:rPr>
            </w:pPr>
            <w:r w:rsidRPr="00E01F7F">
              <w:rPr>
                <w:rFonts w:ascii="Arial" w:hAnsi="Arial" w:cs="Arial"/>
                <w:b w:val="0"/>
                <w:bCs w:val="0"/>
                <w:smallCaps w:val="0"/>
              </w:rPr>
              <w:t xml:space="preserve">  </w:t>
            </w:r>
            <w:r>
              <w:rPr>
                <w:rFonts w:ascii="Arial" w:hAnsi="Arial" w:cs="Arial"/>
                <w:smallCaps w:val="0"/>
              </w:rPr>
              <w:t>Okresný</w:t>
            </w:r>
            <w:r w:rsidRPr="00E01F7F">
              <w:rPr>
                <w:rFonts w:ascii="Arial" w:hAnsi="Arial" w:cs="Arial"/>
                <w:smallCaps w:val="0"/>
              </w:rPr>
              <w:t xml:space="preserve"> úrad</w:t>
            </w:r>
            <w:r>
              <w:rPr>
                <w:rFonts w:ascii="Arial" w:hAnsi="Arial" w:cs="Arial"/>
                <w:smallCaps w:val="0"/>
              </w:rPr>
              <w:t xml:space="preserve"> Senec, odbor cestnej dopravy</w:t>
            </w:r>
            <w:r w:rsidRPr="00E01F7F">
              <w:rPr>
                <w:rFonts w:ascii="Arial" w:hAnsi="Arial" w:cs="Arial"/>
                <w:smallCaps w:val="0"/>
              </w:rPr>
              <w:t xml:space="preserve"> a poz</w:t>
            </w:r>
            <w:r>
              <w:rPr>
                <w:rFonts w:ascii="Arial" w:hAnsi="Arial" w:cs="Arial"/>
                <w:smallCaps w:val="0"/>
              </w:rPr>
              <w:t xml:space="preserve">emných komunikácií </w:t>
            </w:r>
            <w:r w:rsidRPr="00E01F7F">
              <w:rPr>
                <w:rFonts w:ascii="Arial" w:hAnsi="Arial" w:cs="Arial"/>
                <w:smallCaps w:val="0"/>
              </w:rPr>
              <w:t xml:space="preserve"> </w:t>
            </w:r>
          </w:p>
          <w:p w:rsidR="00E25722" w:rsidRPr="00E01F7F" w:rsidRDefault="00E25722">
            <w:pPr>
              <w:rPr>
                <w:rFonts w:ascii="Arial" w:hAnsi="Arial" w:cs="Arial"/>
                <w:b w:val="0"/>
                <w:bCs w:val="0"/>
                <w:smallCaps w:val="0"/>
              </w:rPr>
            </w:pPr>
            <w:r>
              <w:rPr>
                <w:rFonts w:ascii="Arial" w:hAnsi="Arial" w:cs="Arial"/>
                <w:b w:val="0"/>
                <w:bCs w:val="0"/>
                <w:smallCaps w:val="0"/>
              </w:rPr>
              <w:t xml:space="preserve">  List č. j.: OÚ-SC-OCDPK-2013/00251/BEZ zo dňa 12.11.2013</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0B592F">
            <w:pPr>
              <w:tabs>
                <w:tab w:val="left" w:pos="106"/>
              </w:tabs>
              <w:ind w:left="106" w:right="142"/>
              <w:jc w:val="both"/>
              <w:rPr>
                <w:rFonts w:ascii="Arial" w:hAnsi="Arial" w:cs="Arial"/>
                <w:b w:val="0"/>
                <w:bCs w:val="0"/>
                <w:smallCaps w:val="0"/>
              </w:rPr>
            </w:pPr>
          </w:p>
          <w:p w:rsidR="00E25722" w:rsidRDefault="00E25722" w:rsidP="0020443E">
            <w:pPr>
              <w:tabs>
                <w:tab w:val="left" w:pos="106"/>
                <w:tab w:val="left" w:pos="248"/>
              </w:tabs>
              <w:ind w:left="106" w:right="142"/>
              <w:jc w:val="both"/>
              <w:rPr>
                <w:rFonts w:ascii="Arial" w:hAnsi="Arial" w:cs="Arial"/>
                <w:b w:val="0"/>
                <w:bCs w:val="0"/>
                <w:smallCaps w:val="0"/>
              </w:rPr>
            </w:pPr>
            <w:r>
              <w:rPr>
                <w:rFonts w:ascii="Arial" w:hAnsi="Arial" w:cs="Arial"/>
                <w:b w:val="0"/>
                <w:bCs w:val="0"/>
                <w:smallCaps w:val="0"/>
              </w:rPr>
              <w:t xml:space="preserve">Po preštudovaní uvedeného návrhu územného plánu obce Hrubý Šúr Okresný úrad Senec, odbor cestnej dopravy a pozemných komunikácií, ako príslušný cestný správny orgán </w:t>
            </w:r>
            <w:r w:rsidRPr="005F295F">
              <w:rPr>
                <w:rFonts w:ascii="Arial" w:hAnsi="Arial" w:cs="Arial"/>
                <w:smallCaps w:val="0"/>
              </w:rPr>
              <w:t>pre cesty II. a III. triedy</w:t>
            </w:r>
            <w:r>
              <w:rPr>
                <w:rFonts w:ascii="Arial" w:hAnsi="Arial" w:cs="Arial"/>
                <w:b w:val="0"/>
                <w:bCs w:val="0"/>
                <w:smallCaps w:val="0"/>
              </w:rPr>
              <w:t xml:space="preserve"> v zmysle § 3 ods.(1) písm. c) a ods. (5) písm. a) a g) zákona č. 135/1961 Zb. o pozemných komunikáciách (cestný zákon) v znení neskorších predpisov (ďalej len zákon č. 135/1961 Zb.) k uvedenému návrhu vydáva nasledovné stanovisko:</w:t>
            </w:r>
          </w:p>
          <w:p w:rsidR="00E25722" w:rsidRDefault="00E25722" w:rsidP="0020443E">
            <w:pPr>
              <w:tabs>
                <w:tab w:val="left" w:pos="106"/>
                <w:tab w:val="left" w:pos="248"/>
              </w:tabs>
              <w:ind w:left="106" w:right="142"/>
              <w:jc w:val="both"/>
              <w:rPr>
                <w:rFonts w:ascii="Arial" w:hAnsi="Arial" w:cs="Arial"/>
                <w:b w:val="0"/>
                <w:bCs w:val="0"/>
                <w:smallCaps w:val="0"/>
              </w:rPr>
            </w:pPr>
          </w:p>
          <w:p w:rsidR="00E25722" w:rsidRDefault="00E25722" w:rsidP="0020443E">
            <w:pPr>
              <w:tabs>
                <w:tab w:val="left" w:pos="106"/>
                <w:tab w:val="left" w:pos="248"/>
              </w:tabs>
              <w:ind w:left="106" w:right="142"/>
              <w:jc w:val="both"/>
              <w:rPr>
                <w:rFonts w:ascii="Arial" w:hAnsi="Arial" w:cs="Arial"/>
                <w:b w:val="0"/>
                <w:bCs w:val="0"/>
                <w:smallCaps w:val="0"/>
              </w:rPr>
            </w:pPr>
            <w:r>
              <w:rPr>
                <w:rFonts w:ascii="Arial" w:hAnsi="Arial" w:cs="Arial"/>
                <w:b w:val="0"/>
                <w:bCs w:val="0"/>
                <w:smallCaps w:val="0"/>
              </w:rPr>
              <w:t>Z hľadiska našich záujmov požadujeme:</w:t>
            </w:r>
          </w:p>
          <w:p w:rsidR="00E25722" w:rsidRDefault="00E25722" w:rsidP="0020443E">
            <w:pPr>
              <w:tabs>
                <w:tab w:val="left" w:pos="106"/>
                <w:tab w:val="left" w:pos="248"/>
              </w:tabs>
              <w:ind w:left="106" w:right="142"/>
              <w:jc w:val="both"/>
              <w:rPr>
                <w:rFonts w:ascii="Arial" w:hAnsi="Arial" w:cs="Arial"/>
                <w:b w:val="0"/>
                <w:bCs w:val="0"/>
                <w:smallCaps w:val="0"/>
              </w:rPr>
            </w:pPr>
          </w:p>
          <w:p w:rsidR="00E25722" w:rsidRDefault="00E25722" w:rsidP="005F295F">
            <w:pPr>
              <w:numPr>
                <w:ilvl w:val="0"/>
                <w:numId w:val="38"/>
              </w:numPr>
              <w:tabs>
                <w:tab w:val="left" w:pos="106"/>
                <w:tab w:val="left" w:pos="248"/>
              </w:tabs>
              <w:ind w:right="142"/>
              <w:jc w:val="both"/>
              <w:rPr>
                <w:rFonts w:ascii="Arial" w:hAnsi="Arial" w:cs="Arial"/>
                <w:b w:val="0"/>
                <w:bCs w:val="0"/>
                <w:smallCaps w:val="0"/>
              </w:rPr>
            </w:pPr>
            <w:r>
              <w:rPr>
                <w:rFonts w:ascii="Arial" w:hAnsi="Arial" w:cs="Arial"/>
                <w:b w:val="0"/>
                <w:bCs w:val="0"/>
                <w:smallCaps w:val="0"/>
              </w:rPr>
              <w:t>Na nezastavanom území určenom podľa návrhu ÚPN Hrubý Šúr na zastavanie zachovať ochranné pásmo cesty II/510, t.j. 25 metrov od osi vozovky cesty II. triedy po oboch stranách komunikácie nemôže byť umiestnená žiadna stavba v zmysle § 15 ods. (3) písm. d) vyhlášky č. 35/1984 Zb., ktorou sa vykonáva zákon o pozemných komunikáciách (cestný zákon) č. 135/1961 Zb. v znení neskorších predpisov.</w:t>
            </w:r>
          </w:p>
          <w:p w:rsidR="00E25722" w:rsidRDefault="00E25722" w:rsidP="005F295F">
            <w:pPr>
              <w:numPr>
                <w:ilvl w:val="0"/>
                <w:numId w:val="38"/>
              </w:numPr>
              <w:tabs>
                <w:tab w:val="left" w:pos="106"/>
                <w:tab w:val="left" w:pos="248"/>
              </w:tabs>
              <w:ind w:right="142"/>
              <w:jc w:val="both"/>
              <w:rPr>
                <w:rFonts w:ascii="Arial" w:hAnsi="Arial" w:cs="Arial"/>
                <w:b w:val="0"/>
                <w:bCs w:val="0"/>
                <w:smallCaps w:val="0"/>
              </w:rPr>
            </w:pPr>
            <w:r>
              <w:rPr>
                <w:rFonts w:ascii="Arial" w:hAnsi="Arial" w:cs="Arial"/>
                <w:b w:val="0"/>
                <w:bCs w:val="0"/>
                <w:smallCaps w:val="0"/>
              </w:rPr>
              <w:t>Dodržať platné právne normy STN 73 6102 – Projektovanie križovatiek na pozemných komunikáciách a STN 73 6110 – Projektovanie miestnych komunikácií pri realizácii nových križovatiek a ciest ako aj úpravách pôvodných.</w:t>
            </w:r>
          </w:p>
          <w:p w:rsidR="00E25722" w:rsidRDefault="00E25722" w:rsidP="005F295F">
            <w:pPr>
              <w:numPr>
                <w:ilvl w:val="0"/>
                <w:numId w:val="38"/>
              </w:numPr>
              <w:tabs>
                <w:tab w:val="left" w:pos="106"/>
                <w:tab w:val="left" w:pos="248"/>
              </w:tabs>
              <w:ind w:right="142"/>
              <w:jc w:val="both"/>
              <w:rPr>
                <w:rFonts w:ascii="Arial" w:hAnsi="Arial" w:cs="Arial"/>
                <w:b w:val="0"/>
                <w:bCs w:val="0"/>
                <w:smallCaps w:val="0"/>
              </w:rPr>
            </w:pPr>
            <w:r>
              <w:rPr>
                <w:rFonts w:ascii="Arial" w:hAnsi="Arial" w:cs="Arial"/>
                <w:b w:val="0"/>
                <w:bCs w:val="0"/>
                <w:smallCaps w:val="0"/>
              </w:rPr>
              <w:t>Pri zmenách funkčného využitia územia poľnohospodárskej pôdy na plochy bývania a rekreácie, ktoré vyvolávajú nárast cestnej dopravy, posúdiť nárast dopravy na priľahlých pozemných komunikáciách a ich križovatkách. V prípade, že posúdenie nevyhovie na výhľadové obdobie stanovené STN, je potrebné do územného plánu zahrnúť aj úpravu týchto pozemných komunikácií v súlade s platnými STN a plánovanú zástavbu riešiť etapovite, v časových horizontoch určených v záväznej časti ÚPD.</w:t>
            </w:r>
          </w:p>
          <w:p w:rsidR="00E25722" w:rsidRPr="00E01F7F" w:rsidRDefault="00E25722" w:rsidP="00E63218">
            <w:pPr>
              <w:tabs>
                <w:tab w:val="left" w:pos="106"/>
                <w:tab w:val="left" w:pos="248"/>
              </w:tabs>
              <w:ind w:left="720" w:right="142"/>
              <w:jc w:val="both"/>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r w:rsidRPr="00E01F7F">
              <w:rPr>
                <w:rFonts w:ascii="Arial" w:hAnsi="Arial" w:cs="Arial"/>
                <w:b w:val="0"/>
                <w:bCs w:val="0"/>
                <w:smallCaps w:val="0"/>
              </w:rPr>
              <w:t xml:space="preserve"> </w:t>
            </w: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Pr="0041612D" w:rsidRDefault="00E25722">
            <w:pPr>
              <w:snapToGrid w:val="0"/>
              <w:rPr>
                <w:rFonts w:ascii="Arial" w:hAnsi="Arial" w:cs="Arial"/>
                <w:b w:val="0"/>
                <w:bCs w:val="0"/>
                <w:smallCaps w:val="0"/>
              </w:rPr>
            </w:pPr>
            <w:r w:rsidRPr="009574DD">
              <w:rPr>
                <w:rFonts w:ascii="Arial" w:hAnsi="Arial" w:cs="Arial"/>
                <w:b w:val="0"/>
                <w:bCs w:val="0"/>
                <w:smallCaps w:val="0"/>
              </w:rPr>
              <w:t>Akceptované v predloženej dokumentáciii a akceptuje sa pre ďalší postup.</w:t>
            </w:r>
          </w:p>
          <w:p w:rsidR="00E25722" w:rsidRPr="0041612D" w:rsidRDefault="00E25722" w:rsidP="00DC34FE">
            <w:pPr>
              <w:snapToGrid w:val="0"/>
              <w:ind w:right="83"/>
              <w:jc w:val="both"/>
              <w:rPr>
                <w:rFonts w:ascii="Arial" w:hAnsi="Arial" w:cs="Arial"/>
                <w:b w:val="0"/>
                <w:bCs w:val="0"/>
                <w:smallCaps w:val="0"/>
              </w:rPr>
            </w:pPr>
          </w:p>
          <w:p w:rsidR="00E25722" w:rsidRDefault="00E25722" w:rsidP="00472E3F">
            <w:pPr>
              <w:snapToGrid w:val="0"/>
              <w:ind w:right="83"/>
              <w:jc w:val="both"/>
              <w:rPr>
                <w:rFonts w:ascii="Arial" w:hAnsi="Arial" w:cs="Arial"/>
                <w:b w:val="0"/>
                <w:bCs w:val="0"/>
                <w:smallCaps w:val="0"/>
              </w:rPr>
            </w:pPr>
          </w:p>
          <w:p w:rsidR="00E25722" w:rsidRDefault="00E25722" w:rsidP="00472E3F">
            <w:pPr>
              <w:snapToGrid w:val="0"/>
              <w:ind w:right="83"/>
              <w:jc w:val="both"/>
              <w:rPr>
                <w:rFonts w:ascii="Arial" w:hAnsi="Arial" w:cs="Arial"/>
                <w:b w:val="0"/>
                <w:bCs w:val="0"/>
                <w:smallCaps w:val="0"/>
              </w:rPr>
            </w:pPr>
          </w:p>
          <w:p w:rsidR="00E25722" w:rsidRDefault="00E25722" w:rsidP="00472E3F">
            <w:pPr>
              <w:snapToGrid w:val="0"/>
              <w:ind w:right="83"/>
              <w:jc w:val="both"/>
              <w:rPr>
                <w:rFonts w:ascii="Arial" w:hAnsi="Arial" w:cs="Arial"/>
                <w:b w:val="0"/>
                <w:bCs w:val="0"/>
                <w:smallCaps w:val="0"/>
              </w:rPr>
            </w:pPr>
            <w:r>
              <w:rPr>
                <w:rFonts w:ascii="Arial" w:hAnsi="Arial" w:cs="Arial"/>
                <w:b w:val="0"/>
                <w:bCs w:val="0"/>
                <w:smallCaps w:val="0"/>
              </w:rPr>
              <w:t>Akceptuje sa v ďalších stupňoch PD.</w:t>
            </w:r>
          </w:p>
          <w:p w:rsidR="00E25722" w:rsidRDefault="00E25722" w:rsidP="00472E3F">
            <w:pPr>
              <w:snapToGrid w:val="0"/>
              <w:ind w:right="83"/>
              <w:jc w:val="both"/>
              <w:rPr>
                <w:rFonts w:ascii="Arial" w:hAnsi="Arial" w:cs="Arial"/>
                <w:b w:val="0"/>
                <w:bCs w:val="0"/>
                <w:smallCaps w:val="0"/>
              </w:rPr>
            </w:pPr>
          </w:p>
          <w:p w:rsidR="00E25722" w:rsidRDefault="00E25722" w:rsidP="00472E3F">
            <w:pPr>
              <w:snapToGrid w:val="0"/>
              <w:ind w:right="83"/>
              <w:jc w:val="both"/>
              <w:rPr>
                <w:rFonts w:ascii="Arial" w:hAnsi="Arial" w:cs="Arial"/>
                <w:b w:val="0"/>
                <w:bCs w:val="0"/>
                <w:smallCaps w:val="0"/>
              </w:rPr>
            </w:pPr>
          </w:p>
          <w:p w:rsidR="00E25722" w:rsidRPr="00716568" w:rsidRDefault="00E25722" w:rsidP="003B199C">
            <w:pPr>
              <w:snapToGrid w:val="0"/>
              <w:rPr>
                <w:rFonts w:ascii="Arial" w:hAnsi="Arial" w:cs="Arial"/>
                <w:b w:val="0"/>
                <w:bCs w:val="0"/>
                <w:smallCaps w:val="0"/>
              </w:rPr>
            </w:pPr>
            <w:r w:rsidRPr="00716568">
              <w:rPr>
                <w:rFonts w:ascii="Arial" w:hAnsi="Arial" w:cs="Arial"/>
                <w:b w:val="0"/>
                <w:bCs w:val="0"/>
                <w:smallCaps w:val="0"/>
              </w:rPr>
              <w:t>Akceptuje sa v upravenom návrhu ako podmienka pre p</w:t>
            </w:r>
            <w:r>
              <w:rPr>
                <w:rFonts w:ascii="Arial" w:hAnsi="Arial" w:cs="Arial"/>
                <w:b w:val="0"/>
                <w:bCs w:val="0"/>
                <w:smallCaps w:val="0"/>
              </w:rPr>
              <w:t>rojektovanie ďalších stupňov PD a pre ďalší postup.</w:t>
            </w:r>
          </w:p>
          <w:p w:rsidR="00E25722" w:rsidRPr="00716568" w:rsidRDefault="00E25722" w:rsidP="00716568">
            <w:pPr>
              <w:snapToGrid w:val="0"/>
              <w:ind w:left="141"/>
              <w:rPr>
                <w:rFonts w:ascii="Arial" w:hAnsi="Arial" w:cs="Arial"/>
                <w:b w:val="0"/>
                <w:bCs w:val="0"/>
                <w:smallCaps w:val="0"/>
              </w:rPr>
            </w:pPr>
          </w:p>
          <w:p w:rsidR="00E25722" w:rsidRPr="00E01F7F" w:rsidRDefault="00E25722" w:rsidP="00472E3F">
            <w:pPr>
              <w:snapToGrid w:val="0"/>
              <w:ind w:right="83"/>
              <w:jc w:val="both"/>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10.</w:t>
            </w:r>
          </w:p>
        </w:tc>
        <w:tc>
          <w:tcPr>
            <w:tcW w:w="8186"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r w:rsidRPr="00E01F7F">
              <w:rPr>
                <w:rFonts w:ascii="Arial" w:hAnsi="Arial" w:cs="Arial"/>
                <w:smallCaps w:val="0"/>
              </w:rPr>
              <w:t xml:space="preserve">Obvodný úrad v Senci, odbor </w:t>
            </w:r>
            <w:r>
              <w:rPr>
                <w:rFonts w:ascii="Arial" w:hAnsi="Arial" w:cs="Arial"/>
                <w:smallCaps w:val="0"/>
              </w:rPr>
              <w:t xml:space="preserve">CO a </w:t>
            </w:r>
            <w:r w:rsidRPr="00E01F7F">
              <w:rPr>
                <w:rFonts w:ascii="Arial" w:hAnsi="Arial" w:cs="Arial"/>
                <w:smallCaps w:val="0"/>
              </w:rPr>
              <w:t>krízového riadenia</w:t>
            </w:r>
            <w:r w:rsidRPr="00E01F7F">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r>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0B6FD2">
            <w:pPr>
              <w:pStyle w:val="Style"/>
              <w:spacing w:line="240" w:lineRule="atLeast"/>
              <w:ind w:left="106" w:right="142"/>
              <w:jc w:val="both"/>
              <w:rPr>
                <w:sz w:val="20"/>
                <w:szCs w:val="20"/>
                <w:lang w:val="sk-SK"/>
              </w:rPr>
            </w:pPr>
          </w:p>
          <w:p w:rsidR="00E25722" w:rsidRPr="00E01F7F" w:rsidRDefault="00E25722" w:rsidP="000B6FD2">
            <w:pPr>
              <w:pStyle w:val="Style"/>
              <w:spacing w:line="240" w:lineRule="atLeast"/>
              <w:ind w:left="106" w:right="142"/>
              <w:jc w:val="both"/>
              <w:rPr>
                <w:sz w:val="20"/>
                <w:szCs w:val="20"/>
                <w:lang w:val="sk-SK"/>
              </w:rPr>
            </w:pPr>
            <w:r>
              <w:rPr>
                <w:sz w:val="20"/>
                <w:szCs w:val="20"/>
                <w:lang w:val="sk-SK"/>
              </w:rPr>
              <w:t>Nevyjadril sa.</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p>
          <w:p w:rsidR="00E25722" w:rsidRDefault="00E25722" w:rsidP="008A60F4">
            <w:pPr>
              <w:snapToGrid w:val="0"/>
              <w:ind w:left="142" w:right="141" w:hanging="142"/>
              <w:jc w:val="both"/>
              <w:rPr>
                <w:rFonts w:ascii="Arial" w:hAnsi="Arial" w:cs="Arial"/>
                <w:b w:val="0"/>
                <w:bCs w:val="0"/>
                <w:smallCaps w:val="0"/>
              </w:rPr>
            </w:pPr>
            <w:r>
              <w:rPr>
                <w:rFonts w:ascii="Arial" w:hAnsi="Arial" w:cs="Arial"/>
                <w:b w:val="0"/>
                <w:bCs w:val="0"/>
                <w:smallCaps w:val="0"/>
              </w:rPr>
              <w:t xml:space="preserve"> </w:t>
            </w:r>
          </w:p>
          <w:p w:rsidR="00E25722" w:rsidRPr="00E01F7F" w:rsidRDefault="00E25722" w:rsidP="000B6FD2">
            <w:pPr>
              <w:snapToGrid w:val="0"/>
              <w:ind w:right="141"/>
              <w:jc w:val="both"/>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11.</w:t>
            </w:r>
          </w:p>
        </w:tc>
        <w:tc>
          <w:tcPr>
            <w:tcW w:w="8186" w:type="dxa"/>
            <w:tcBorders>
              <w:left w:val="single" w:sz="4" w:space="0" w:color="000000"/>
              <w:bottom w:val="single" w:sz="4" w:space="0" w:color="000000"/>
            </w:tcBorders>
          </w:tcPr>
          <w:p w:rsidR="00E25722" w:rsidRDefault="00E25722">
            <w:pPr>
              <w:snapToGrid w:val="0"/>
              <w:rPr>
                <w:rFonts w:ascii="Arial" w:hAnsi="Arial" w:cs="Arial"/>
                <w:b w:val="0"/>
                <w:bCs w:val="0"/>
                <w:smallCaps w:val="0"/>
              </w:rPr>
            </w:pPr>
            <w:r w:rsidRPr="00E01F7F">
              <w:rPr>
                <w:rFonts w:ascii="Arial" w:hAnsi="Arial" w:cs="Arial"/>
                <w:b w:val="0"/>
                <w:bCs w:val="0"/>
                <w:smallCaps w:val="0"/>
              </w:rPr>
              <w:t xml:space="preserve">  </w:t>
            </w:r>
            <w:r>
              <w:rPr>
                <w:rFonts w:ascii="Arial" w:hAnsi="Arial" w:cs="Arial"/>
                <w:smallCaps w:val="0"/>
              </w:rPr>
              <w:t>Slovenská správa ciest</w:t>
            </w:r>
            <w:r w:rsidRPr="00E01F7F">
              <w:rPr>
                <w:rFonts w:ascii="Arial" w:hAnsi="Arial" w:cs="Arial"/>
                <w:b w:val="0"/>
                <w:bCs w:val="0"/>
                <w:smallCaps w:val="0"/>
              </w:rPr>
              <w:t xml:space="preserve"> </w:t>
            </w:r>
          </w:p>
          <w:p w:rsidR="00E25722" w:rsidRPr="00F22FA6" w:rsidRDefault="00E25722">
            <w:pPr>
              <w:snapToGrid w:val="0"/>
              <w:rPr>
                <w:rFonts w:ascii="Arial" w:hAnsi="Arial" w:cs="Arial"/>
                <w:b w:val="0"/>
                <w:bCs w:val="0"/>
                <w:smallCaps w:val="0"/>
              </w:rPr>
            </w:pPr>
            <w:r>
              <w:rPr>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F22FA6">
            <w:pPr>
              <w:pStyle w:val="Style"/>
              <w:spacing w:line="240" w:lineRule="atLeast"/>
              <w:ind w:right="142"/>
              <w:jc w:val="both"/>
              <w:rPr>
                <w:sz w:val="20"/>
                <w:szCs w:val="20"/>
                <w:lang w:val="sk-SK"/>
              </w:rPr>
            </w:pPr>
            <w:r>
              <w:rPr>
                <w:sz w:val="20"/>
                <w:szCs w:val="20"/>
                <w:lang w:val="sk-SK"/>
              </w:rPr>
              <w:t xml:space="preserve">  </w:t>
            </w:r>
          </w:p>
          <w:p w:rsidR="00E25722" w:rsidRPr="00E01F7F" w:rsidRDefault="00E25722" w:rsidP="00231B0A">
            <w:pPr>
              <w:snapToGrid w:val="0"/>
              <w:ind w:left="106" w:hanging="106"/>
              <w:rPr>
                <w:rFonts w:ascii="Arial" w:hAnsi="Arial" w:cs="Arial"/>
                <w:b w:val="0"/>
                <w:bCs w:val="0"/>
                <w:smallCaps w:val="0"/>
              </w:rPr>
            </w:pPr>
            <w:r>
              <w:t xml:space="preserve">  </w:t>
            </w:r>
            <w:r>
              <w:rPr>
                <w:rFonts w:ascii="Arial" w:hAnsi="Arial" w:cs="Arial"/>
                <w:b w:val="0"/>
                <w:bCs w:val="0"/>
                <w:smallCaps w:val="0"/>
              </w:rPr>
              <w:t xml:space="preserve"> Nevyjadril sa.</w:t>
            </w:r>
          </w:p>
        </w:tc>
        <w:tc>
          <w:tcPr>
            <w:tcW w:w="4961" w:type="dxa"/>
            <w:tcBorders>
              <w:left w:val="single" w:sz="4" w:space="0" w:color="000000"/>
              <w:bottom w:val="single" w:sz="4" w:space="0" w:color="000000"/>
              <w:right w:val="single" w:sz="4" w:space="0" w:color="000000"/>
            </w:tcBorders>
          </w:tcPr>
          <w:p w:rsidR="00E25722" w:rsidRDefault="00E25722" w:rsidP="004B45A4">
            <w:pPr>
              <w:snapToGrid w:val="0"/>
              <w:ind w:left="141" w:right="142" w:hanging="141"/>
              <w:jc w:val="both"/>
              <w:rPr>
                <w:rFonts w:ascii="Arial" w:hAnsi="Arial" w:cs="Arial"/>
                <w:b w:val="0"/>
                <w:bCs w:val="0"/>
                <w:smallCaps w:val="0"/>
              </w:rPr>
            </w:pPr>
            <w:r w:rsidRPr="00E01F7F">
              <w:rPr>
                <w:rFonts w:ascii="Arial" w:hAnsi="Arial" w:cs="Arial"/>
                <w:b w:val="0"/>
                <w:bCs w:val="0"/>
                <w:smallCaps w:val="0"/>
              </w:rPr>
              <w:t xml:space="preserve">    </w:t>
            </w:r>
          </w:p>
          <w:p w:rsidR="00E25722" w:rsidRDefault="00E25722" w:rsidP="004B45A4">
            <w:pPr>
              <w:snapToGrid w:val="0"/>
              <w:ind w:left="141" w:right="142" w:hanging="141"/>
              <w:jc w:val="both"/>
              <w:rPr>
                <w:rFonts w:ascii="Arial" w:hAnsi="Arial" w:cs="Arial"/>
                <w:b w:val="0"/>
                <w:bCs w:val="0"/>
                <w:smallCaps w:val="0"/>
              </w:rPr>
            </w:pPr>
          </w:p>
          <w:p w:rsidR="00E25722" w:rsidRPr="00E01F7F" w:rsidRDefault="00E25722" w:rsidP="004621DA">
            <w:pPr>
              <w:snapToGrid w:val="0"/>
              <w:ind w:right="142"/>
              <w:jc w:val="both"/>
              <w:rPr>
                <w:rFonts w:ascii="Arial" w:hAnsi="Arial" w:cs="Arial"/>
                <w:b w:val="0"/>
                <w:bCs w:val="0"/>
                <w:smallCaps w:val="0"/>
              </w:rPr>
            </w:pPr>
            <w:r>
              <w:rPr>
                <w:rFonts w:ascii="Arial" w:hAnsi="Arial" w:cs="Arial"/>
                <w:b w:val="0"/>
                <w:bCs w:val="0"/>
                <w:smallCaps w:val="0"/>
              </w:rPr>
              <w:t xml:space="preserve">  </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r w:rsidRPr="00E01F7F">
              <w:rPr>
                <w:rFonts w:ascii="Arial" w:hAnsi="Arial" w:cs="Arial"/>
                <w:b w:val="0"/>
                <w:bCs w:val="0"/>
                <w:smallCaps w:val="0"/>
              </w:rPr>
              <w:t>12.</w:t>
            </w:r>
          </w:p>
        </w:tc>
        <w:tc>
          <w:tcPr>
            <w:tcW w:w="8186" w:type="dxa"/>
            <w:tcBorders>
              <w:left w:val="single" w:sz="4" w:space="0" w:color="000000"/>
              <w:bottom w:val="single" w:sz="4" w:space="0" w:color="000000"/>
            </w:tcBorders>
          </w:tcPr>
          <w:p w:rsidR="00E25722" w:rsidRPr="00E01F7F" w:rsidRDefault="00E25722" w:rsidP="00584673">
            <w:pPr>
              <w:snapToGrid w:val="0"/>
              <w:rPr>
                <w:rFonts w:ascii="Arial" w:hAnsi="Arial" w:cs="Arial"/>
                <w:smallCaps w:val="0"/>
              </w:rPr>
            </w:pPr>
            <w:r>
              <w:rPr>
                <w:rFonts w:ascii="Arial" w:hAnsi="Arial" w:cs="Arial"/>
                <w:smallCaps w:val="0"/>
              </w:rPr>
              <w:t xml:space="preserve">  </w:t>
            </w:r>
            <w:r w:rsidRPr="00E01F7F">
              <w:rPr>
                <w:rFonts w:ascii="Arial" w:hAnsi="Arial" w:cs="Arial"/>
                <w:smallCaps w:val="0"/>
              </w:rPr>
              <w:t>Ministerstvo obrany SR, Správa nehnuteľného majetku a výstavby</w:t>
            </w:r>
          </w:p>
          <w:p w:rsidR="00E25722" w:rsidRPr="004B0432" w:rsidRDefault="00E25722">
            <w:pPr>
              <w:snapToGrid w:val="0"/>
              <w:rPr>
                <w:rFonts w:ascii="Arial" w:hAnsi="Arial" w:cs="Arial"/>
                <w:b w:val="0"/>
                <w:bCs w:val="0"/>
                <w:smallCaps w:val="0"/>
              </w:rPr>
            </w:pPr>
            <w:r w:rsidRPr="00E01F7F">
              <w:rPr>
                <w:rFonts w:ascii="Arial" w:hAnsi="Arial" w:cs="Arial"/>
                <w:smallCaps w:val="0"/>
              </w:rPr>
              <w:t xml:space="preserve">  </w:t>
            </w:r>
            <w:r>
              <w:rPr>
                <w:rFonts w:ascii="Arial" w:hAnsi="Arial" w:cs="Arial"/>
                <w:b w:val="0"/>
                <w:bCs w:val="0"/>
                <w:smallCaps w:val="0"/>
              </w:rPr>
              <w:t>List č. ASM-25-1147/2013 zo dňa 22.10</w:t>
            </w:r>
            <w:r w:rsidRPr="004B0432">
              <w:rPr>
                <w:rFonts w:ascii="Arial" w:hAnsi="Arial" w:cs="Arial"/>
                <w:b w:val="0"/>
                <w:bCs w:val="0"/>
                <w:smallCaps w:val="0"/>
              </w:rPr>
              <w:t>.201</w:t>
            </w:r>
            <w:r>
              <w:rPr>
                <w:rFonts w:ascii="Arial" w:hAnsi="Arial" w:cs="Arial"/>
                <w:b w:val="0"/>
                <w:bCs w:val="0"/>
                <w:smallCaps w:val="0"/>
              </w:rPr>
              <w:t>3</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p>
        </w:tc>
        <w:tc>
          <w:tcPr>
            <w:tcW w:w="8186" w:type="dxa"/>
            <w:tcBorders>
              <w:left w:val="single" w:sz="4" w:space="0" w:color="000000"/>
              <w:bottom w:val="single" w:sz="4" w:space="0" w:color="000000"/>
            </w:tcBorders>
          </w:tcPr>
          <w:p w:rsidR="00E25722" w:rsidRDefault="00E25722">
            <w:pPr>
              <w:snapToGrid w:val="0"/>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Vojenská správa </w:t>
            </w:r>
            <w:r w:rsidRPr="004621DA">
              <w:rPr>
                <w:rFonts w:ascii="Arial" w:hAnsi="Arial" w:cs="Arial"/>
                <w:smallCaps w:val="0"/>
              </w:rPr>
              <w:t>nemá pripomienky</w:t>
            </w:r>
            <w:r>
              <w:rPr>
                <w:rFonts w:ascii="Arial" w:hAnsi="Arial" w:cs="Arial"/>
                <w:b w:val="0"/>
                <w:bCs w:val="0"/>
                <w:smallCaps w:val="0"/>
              </w:rPr>
              <w:t>, lebo v riešenom území nemá zvláštne územné požiadavky.</w:t>
            </w:r>
          </w:p>
          <w:p w:rsidR="00E25722" w:rsidRPr="00E01F7F" w:rsidRDefault="00E25722">
            <w:pPr>
              <w:snapToGrid w:val="0"/>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p w:rsidR="00E25722" w:rsidRPr="00E01F7F" w:rsidRDefault="00E25722">
            <w:pPr>
              <w:snapToGrid w:val="0"/>
              <w:rPr>
                <w:rFonts w:ascii="Arial" w:hAnsi="Arial" w:cs="Arial"/>
                <w:b w:val="0"/>
                <w:bCs w:val="0"/>
                <w:smallCaps w:val="0"/>
              </w:rPr>
            </w:pPr>
            <w:r>
              <w:rPr>
                <w:rFonts w:ascii="Arial" w:hAnsi="Arial" w:cs="Arial"/>
                <w:b w:val="0"/>
                <w:bCs w:val="0"/>
                <w:smallCaps w:val="0"/>
              </w:rPr>
              <w:t>Berie sa na vedomie.</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13.</w:t>
            </w:r>
          </w:p>
        </w:tc>
        <w:tc>
          <w:tcPr>
            <w:tcW w:w="8186" w:type="dxa"/>
            <w:tcBorders>
              <w:left w:val="single" w:sz="4" w:space="0" w:color="000000"/>
              <w:bottom w:val="single" w:sz="4" w:space="0" w:color="000000"/>
            </w:tcBorders>
          </w:tcPr>
          <w:p w:rsidR="00E25722" w:rsidRPr="00396A8B" w:rsidRDefault="00E25722">
            <w:pPr>
              <w:snapToGrid w:val="0"/>
              <w:rPr>
                <w:rFonts w:ascii="Arial" w:hAnsi="Arial" w:cs="Arial"/>
                <w:smallCaps w:val="0"/>
              </w:rPr>
            </w:pPr>
            <w:r w:rsidRPr="00396A8B">
              <w:rPr>
                <w:rFonts w:ascii="Arial" w:hAnsi="Arial" w:cs="Arial"/>
                <w:smallCaps w:val="0"/>
              </w:rPr>
              <w:t xml:space="preserve"> </w:t>
            </w:r>
            <w:r>
              <w:rPr>
                <w:rFonts w:ascii="Arial" w:hAnsi="Arial" w:cs="Arial"/>
                <w:smallCaps w:val="0"/>
              </w:rPr>
              <w:t xml:space="preserve"> Obvodný banský úrad v Bratislave</w:t>
            </w:r>
          </w:p>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List č. j.: 140-2713/2013 zo dňa 30.10.2013</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655ED7">
            <w:pPr>
              <w:pStyle w:val="Style"/>
              <w:spacing w:line="240" w:lineRule="atLeast"/>
              <w:ind w:left="106" w:right="142"/>
              <w:jc w:val="both"/>
              <w:rPr>
                <w:b/>
                <w:bCs/>
                <w:smallCaps/>
                <w:sz w:val="20"/>
                <w:szCs w:val="20"/>
                <w:lang w:val="sk-SK"/>
              </w:rPr>
            </w:pPr>
          </w:p>
          <w:p w:rsidR="00E25722" w:rsidRPr="004621DA" w:rsidRDefault="00E25722" w:rsidP="00575807">
            <w:pPr>
              <w:pStyle w:val="Style"/>
              <w:spacing w:line="240" w:lineRule="atLeast"/>
              <w:ind w:right="142"/>
              <w:jc w:val="both"/>
              <w:rPr>
                <w:sz w:val="20"/>
                <w:szCs w:val="20"/>
              </w:rPr>
            </w:pPr>
            <w:r>
              <w:rPr>
                <w:b/>
                <w:bCs/>
                <w:smallCaps/>
              </w:rPr>
              <w:t xml:space="preserve">  </w:t>
            </w:r>
            <w:r w:rsidRPr="004621DA">
              <w:rPr>
                <w:sz w:val="20"/>
                <w:szCs w:val="20"/>
              </w:rPr>
              <w:t>K ZaD</w:t>
            </w:r>
            <w:r>
              <w:rPr>
                <w:sz w:val="20"/>
                <w:szCs w:val="20"/>
              </w:rPr>
              <w:t xml:space="preserve"> č.01/2013 ÚPN O Hrubý Šúr </w:t>
            </w:r>
            <w:r w:rsidRPr="004621DA">
              <w:rPr>
                <w:b/>
                <w:bCs/>
                <w:sz w:val="20"/>
                <w:szCs w:val="20"/>
              </w:rPr>
              <w:t>nemá žiadne požiadavky</w:t>
            </w:r>
            <w:r>
              <w:rPr>
                <w:b/>
                <w:bCs/>
                <w:sz w:val="20"/>
                <w:szCs w:val="20"/>
              </w:rPr>
              <w:t xml:space="preserve"> </w:t>
            </w:r>
            <w:r>
              <w:rPr>
                <w:sz w:val="20"/>
                <w:szCs w:val="20"/>
              </w:rPr>
              <w:t>nakoľko podľa  evidencie tunajšieho úradu sa v k.ú. Hrubý Šúr</w:t>
            </w:r>
            <w:r w:rsidRPr="004621DA">
              <w:rPr>
                <w:sz w:val="20"/>
                <w:szCs w:val="20"/>
              </w:rPr>
              <w:t xml:space="preserve"> nenachádza</w:t>
            </w:r>
            <w:r>
              <w:rPr>
                <w:sz w:val="20"/>
                <w:szCs w:val="20"/>
              </w:rPr>
              <w:t>jú ložiská vyhradených nerastov a nie sú ani iné záujmy, ktoré by bolo treba chrániť podľa banských predpisov.</w:t>
            </w:r>
          </w:p>
          <w:p w:rsidR="00E25722" w:rsidRDefault="00E25722" w:rsidP="00575807">
            <w:pPr>
              <w:pStyle w:val="Style"/>
              <w:spacing w:line="240" w:lineRule="atLeast"/>
              <w:ind w:right="142"/>
              <w:jc w:val="both"/>
              <w:rPr>
                <w:b/>
                <w:bCs/>
              </w:rPr>
            </w:pPr>
            <w:r w:rsidRPr="006F2B23">
              <w:rPr>
                <w:b/>
                <w:bCs/>
              </w:rPr>
              <w:t xml:space="preserve">   </w:t>
            </w:r>
          </w:p>
          <w:p w:rsidR="00E25722" w:rsidRPr="006F2B23" w:rsidRDefault="00E25722" w:rsidP="00095A13">
            <w:pPr>
              <w:pStyle w:val="Style"/>
              <w:spacing w:line="240" w:lineRule="atLeast"/>
              <w:ind w:right="142"/>
              <w:jc w:val="both"/>
              <w:rPr>
                <w:sz w:val="20"/>
                <w:szCs w:val="20"/>
              </w:rPr>
            </w:pPr>
            <w:r>
              <w:rPr>
                <w:b/>
                <w:bCs/>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Berie sa na vedomie.</w:t>
            </w:r>
          </w:p>
          <w:p w:rsidR="00E25722" w:rsidRPr="00E01F7F" w:rsidRDefault="00E25722">
            <w:pPr>
              <w:pStyle w:val="BodyTextIndent3"/>
              <w:ind w:right="83"/>
            </w:pPr>
            <w:r>
              <w:rPr>
                <w:b/>
                <w:bCs/>
                <w:smallCaps/>
              </w:rPr>
              <w:t xml:space="preserve">  </w:t>
            </w:r>
          </w:p>
          <w:p w:rsidR="00E25722" w:rsidRPr="00E01F7F" w:rsidRDefault="00E25722">
            <w:pPr>
              <w:pStyle w:val="BodyTextIndent3"/>
              <w:ind w:right="83"/>
            </w:pPr>
          </w:p>
          <w:p w:rsidR="00E25722" w:rsidRPr="00095A13" w:rsidRDefault="00E25722" w:rsidP="00095A13">
            <w:pPr>
              <w:pStyle w:val="BodyTextIndent3"/>
              <w:spacing w:before="120"/>
              <w:ind w:left="142" w:right="85" w:firstLine="0"/>
            </w:pPr>
            <w:r w:rsidRPr="00E01F7F">
              <w:t xml:space="preserve">  </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r w:rsidRPr="00E01F7F">
              <w:rPr>
                <w:rFonts w:ascii="Arial" w:hAnsi="Arial" w:cs="Arial"/>
                <w:b w:val="0"/>
                <w:bCs w:val="0"/>
                <w:smallCaps w:val="0"/>
              </w:rPr>
              <w:t>14.</w:t>
            </w:r>
          </w:p>
        </w:tc>
        <w:tc>
          <w:tcPr>
            <w:tcW w:w="8186" w:type="dxa"/>
            <w:tcBorders>
              <w:left w:val="single" w:sz="4" w:space="0" w:color="000000"/>
              <w:bottom w:val="single" w:sz="4" w:space="0" w:color="000000"/>
            </w:tcBorders>
          </w:tcPr>
          <w:p w:rsidR="00E25722" w:rsidRDefault="00E25722" w:rsidP="00AB10CE">
            <w:pPr>
              <w:snapToGrid w:val="0"/>
              <w:rPr>
                <w:rFonts w:ascii="Arial" w:hAnsi="Arial" w:cs="Arial"/>
                <w:smallCaps w:val="0"/>
              </w:rPr>
            </w:pPr>
            <w:r>
              <w:rPr>
                <w:rFonts w:ascii="Arial" w:hAnsi="Arial" w:cs="Arial"/>
                <w:smallCaps w:val="0"/>
              </w:rPr>
              <w:t xml:space="preserve">  Okresné riaditeľstvo PZ v Senci – ODI</w:t>
            </w:r>
          </w:p>
          <w:p w:rsidR="00E25722" w:rsidRPr="00AB10CE" w:rsidRDefault="00E25722">
            <w:pPr>
              <w:snapToGrid w:val="0"/>
              <w:rPr>
                <w:rFonts w:ascii="Arial" w:hAnsi="Arial" w:cs="Arial"/>
                <w:b w:val="0"/>
                <w:bCs w:val="0"/>
                <w:smallCaps w:val="0"/>
              </w:rPr>
            </w:pPr>
            <w:r>
              <w:rPr>
                <w:rFonts w:ascii="Arial" w:hAnsi="Arial" w:cs="Arial"/>
                <w:b w:val="0"/>
                <w:bCs w:val="0"/>
                <w:smallCaps w:val="0"/>
              </w:rPr>
              <w:t xml:space="preserve">    </w:t>
            </w:r>
            <w:r w:rsidRPr="00E01F7F">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p>
        </w:tc>
        <w:tc>
          <w:tcPr>
            <w:tcW w:w="8186" w:type="dxa"/>
            <w:tcBorders>
              <w:left w:val="single" w:sz="4" w:space="0" w:color="000000"/>
              <w:bottom w:val="single" w:sz="4" w:space="0" w:color="000000"/>
            </w:tcBorders>
          </w:tcPr>
          <w:p w:rsidR="00E25722" w:rsidRDefault="00E25722">
            <w:pPr>
              <w:snapToGrid w:val="0"/>
              <w:rPr>
                <w:rFonts w:ascii="Arial" w:hAnsi="Arial" w:cs="Arial"/>
                <w:smallCaps w:val="0"/>
              </w:rPr>
            </w:pPr>
            <w:r w:rsidRPr="00E01F7F">
              <w:rPr>
                <w:rFonts w:ascii="Arial" w:hAnsi="Arial" w:cs="Arial"/>
                <w:smallCaps w:val="0"/>
              </w:rPr>
              <w:t xml:space="preserve">  </w:t>
            </w:r>
          </w:p>
          <w:p w:rsidR="00E25722" w:rsidRDefault="00E25722" w:rsidP="000A3FD3">
            <w:pPr>
              <w:rPr>
                <w:rFonts w:ascii="Arial" w:hAnsi="Arial" w:cs="Arial"/>
                <w:b w:val="0"/>
                <w:bCs w:val="0"/>
                <w:smallCaps w:val="0"/>
              </w:rPr>
            </w:pPr>
            <w:r>
              <w:rPr>
                <w:rFonts w:ascii="Arial" w:hAnsi="Arial" w:cs="Arial"/>
                <w:smallCaps w:val="0"/>
              </w:rPr>
              <w:t xml:space="preserve"> </w:t>
            </w:r>
            <w:r w:rsidRPr="00E01F7F">
              <w:rPr>
                <w:rFonts w:ascii="Arial" w:hAnsi="Arial" w:cs="Arial"/>
                <w:b w:val="0"/>
                <w:bCs w:val="0"/>
                <w:smallCaps w:val="0"/>
              </w:rPr>
              <w:t xml:space="preserve"> </w:t>
            </w:r>
            <w:r>
              <w:rPr>
                <w:rFonts w:ascii="Arial" w:hAnsi="Arial" w:cs="Arial"/>
                <w:b w:val="0"/>
                <w:bCs w:val="0"/>
                <w:smallCaps w:val="0"/>
              </w:rPr>
              <w:t>Nevyjadrili sa.</w:t>
            </w:r>
          </w:p>
          <w:p w:rsidR="00E25722" w:rsidRPr="00E01F7F" w:rsidRDefault="00E25722" w:rsidP="000A3FD3">
            <w:pPr>
              <w:snapToGrid w:val="0"/>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15.</w:t>
            </w:r>
          </w:p>
        </w:tc>
        <w:tc>
          <w:tcPr>
            <w:tcW w:w="8186" w:type="dxa"/>
            <w:tcBorders>
              <w:left w:val="single" w:sz="4" w:space="0" w:color="000000"/>
              <w:bottom w:val="single" w:sz="4" w:space="0" w:color="000000"/>
            </w:tcBorders>
          </w:tcPr>
          <w:p w:rsidR="00E25722" w:rsidRPr="00E01F7F" w:rsidRDefault="00E25722">
            <w:pPr>
              <w:snapToGrid w:val="0"/>
              <w:rPr>
                <w:rFonts w:ascii="Arial" w:hAnsi="Arial" w:cs="Arial"/>
                <w:smallCaps w:val="0"/>
              </w:rPr>
            </w:pPr>
            <w:r w:rsidRPr="00E01F7F">
              <w:rPr>
                <w:rFonts w:ascii="Arial" w:hAnsi="Arial" w:cs="Arial"/>
                <w:b w:val="0"/>
                <w:bCs w:val="0"/>
                <w:smallCaps w:val="0"/>
              </w:rPr>
              <w:t xml:space="preserve">  </w:t>
            </w:r>
            <w:r w:rsidRPr="00E01F7F">
              <w:rPr>
                <w:rFonts w:ascii="Arial" w:hAnsi="Arial" w:cs="Arial"/>
                <w:smallCaps w:val="0"/>
              </w:rPr>
              <w:t>Okresné riaditeľstvo Hasičského a záchranného zboru v Pezinku</w:t>
            </w:r>
          </w:p>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12152B">
            <w:pPr>
              <w:pStyle w:val="Style"/>
              <w:spacing w:line="240" w:lineRule="atLeast"/>
              <w:ind w:left="106" w:right="142"/>
              <w:jc w:val="both"/>
              <w:rPr>
                <w:sz w:val="20"/>
                <w:szCs w:val="20"/>
              </w:rPr>
            </w:pPr>
          </w:p>
          <w:p w:rsidR="00E25722" w:rsidRDefault="00E25722" w:rsidP="00E53469">
            <w:pPr>
              <w:rPr>
                <w:rFonts w:ascii="Arial" w:hAnsi="Arial" w:cs="Arial"/>
                <w:b w:val="0"/>
                <w:bCs w:val="0"/>
                <w:smallCaps w:val="0"/>
              </w:rPr>
            </w:pPr>
            <w:r>
              <w:t xml:space="preserve">  </w:t>
            </w:r>
            <w:r>
              <w:rPr>
                <w:rFonts w:ascii="Arial" w:hAnsi="Arial" w:cs="Arial"/>
                <w:b w:val="0"/>
                <w:bCs w:val="0"/>
                <w:smallCaps w:val="0"/>
              </w:rPr>
              <w:t>Nevyjadrili sa.</w:t>
            </w:r>
          </w:p>
          <w:p w:rsidR="00E25722" w:rsidRPr="00E01F7F" w:rsidRDefault="00E25722" w:rsidP="00E53469">
            <w:pPr>
              <w:pStyle w:val="Style"/>
              <w:spacing w:line="240" w:lineRule="atLeast"/>
              <w:ind w:right="142"/>
              <w:jc w:val="both"/>
              <w:rPr>
                <w:b/>
                <w:bCs/>
                <w:smallCaps/>
              </w:rPr>
            </w:pPr>
          </w:p>
        </w:tc>
        <w:tc>
          <w:tcPr>
            <w:tcW w:w="4961" w:type="dxa"/>
            <w:tcBorders>
              <w:left w:val="single" w:sz="4" w:space="0" w:color="000000"/>
              <w:bottom w:val="single" w:sz="4" w:space="0" w:color="000000"/>
              <w:right w:val="single" w:sz="4" w:space="0" w:color="000000"/>
            </w:tcBorders>
          </w:tcPr>
          <w:p w:rsidR="00E25722" w:rsidRDefault="00E25722">
            <w:pPr>
              <w:snapToGrid w:val="0"/>
              <w:ind w:left="142" w:right="141"/>
              <w:jc w:val="both"/>
              <w:rPr>
                <w:rFonts w:ascii="Arial" w:hAnsi="Arial" w:cs="Arial"/>
                <w:b w:val="0"/>
                <w:bCs w:val="0"/>
                <w:smallCaps w:val="0"/>
              </w:rPr>
            </w:pPr>
          </w:p>
          <w:p w:rsidR="00E25722" w:rsidRPr="00E01F7F" w:rsidRDefault="00E25722">
            <w:pPr>
              <w:snapToGrid w:val="0"/>
              <w:ind w:left="142" w:right="141"/>
              <w:jc w:val="both"/>
              <w:rPr>
                <w:rFonts w:ascii="Arial" w:hAnsi="Arial" w:cs="Arial"/>
                <w:b w:val="0"/>
                <w:bCs w:val="0"/>
                <w:smallCaps w:val="0"/>
              </w:rPr>
            </w:pPr>
          </w:p>
          <w:p w:rsidR="00E25722" w:rsidRPr="00E01F7F" w:rsidRDefault="00E25722" w:rsidP="008A60F4">
            <w:pPr>
              <w:snapToGrid w:val="0"/>
              <w:ind w:right="141"/>
              <w:jc w:val="both"/>
              <w:rPr>
                <w:rFonts w:ascii="Arial" w:hAnsi="Arial" w:cs="Arial"/>
                <w:b w:val="0"/>
                <w:bCs w:val="0"/>
                <w:smallCaps w:val="0"/>
              </w:rPr>
            </w:pPr>
            <w:r>
              <w:rPr>
                <w:rFonts w:ascii="Arial" w:hAnsi="Arial" w:cs="Arial"/>
                <w:b w:val="0"/>
                <w:bCs w:val="0"/>
                <w:smallCaps w:val="0"/>
              </w:rPr>
              <w:t xml:space="preserve">  </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r w:rsidRPr="00E01F7F">
              <w:rPr>
                <w:rFonts w:ascii="Arial" w:hAnsi="Arial" w:cs="Arial"/>
                <w:b w:val="0"/>
                <w:bCs w:val="0"/>
                <w:smallCaps w:val="0"/>
              </w:rPr>
              <w:t>16.</w:t>
            </w:r>
          </w:p>
        </w:tc>
        <w:tc>
          <w:tcPr>
            <w:tcW w:w="8186" w:type="dxa"/>
            <w:tcBorders>
              <w:left w:val="single" w:sz="4" w:space="0" w:color="000000"/>
              <w:bottom w:val="single" w:sz="4" w:space="0" w:color="000000"/>
            </w:tcBorders>
          </w:tcPr>
          <w:p w:rsidR="00E25722" w:rsidRPr="00E01F7F" w:rsidRDefault="00E25722" w:rsidP="00583781">
            <w:pPr>
              <w:pStyle w:val="Heading2"/>
              <w:rPr>
                <w:color w:val="auto"/>
              </w:rPr>
            </w:pPr>
            <w:r w:rsidRPr="00E01F7F">
              <w:rPr>
                <w:color w:val="auto"/>
              </w:rPr>
              <w:t>Transpetrol</w:t>
            </w:r>
          </w:p>
          <w:p w:rsidR="00E25722" w:rsidRPr="00583781" w:rsidRDefault="00E25722" w:rsidP="00583781">
            <w:pPr>
              <w:rPr>
                <w:rFonts w:ascii="Arial" w:hAnsi="Arial" w:cs="Arial"/>
                <w:b w:val="0"/>
                <w:bCs w:val="0"/>
                <w:smallCaps w:val="0"/>
              </w:rPr>
            </w:pPr>
            <w:r>
              <w:rPr>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p>
        </w:tc>
        <w:tc>
          <w:tcPr>
            <w:tcW w:w="8186" w:type="dxa"/>
            <w:tcBorders>
              <w:left w:val="single" w:sz="4" w:space="0" w:color="000000"/>
              <w:bottom w:val="single" w:sz="4" w:space="0" w:color="000000"/>
            </w:tcBorders>
          </w:tcPr>
          <w:p w:rsidR="00E25722" w:rsidRDefault="00E25722" w:rsidP="005A5FF0">
            <w:pPr>
              <w:rPr>
                <w:rFonts w:ascii="Arial" w:hAnsi="Arial" w:cs="Arial"/>
                <w:b w:val="0"/>
                <w:bCs w:val="0"/>
                <w:smallCaps w:val="0"/>
              </w:rPr>
            </w:pPr>
            <w:r w:rsidRPr="00E01F7F">
              <w:rPr>
                <w:rFonts w:ascii="Arial" w:hAnsi="Arial" w:cs="Arial"/>
                <w:b w:val="0"/>
                <w:bCs w:val="0"/>
                <w:smallCaps w:val="0"/>
              </w:rPr>
              <w:t xml:space="preserve">  </w:t>
            </w:r>
          </w:p>
          <w:p w:rsidR="00E25722" w:rsidRDefault="00E25722" w:rsidP="005A5FF0">
            <w:pPr>
              <w:rPr>
                <w:rFonts w:ascii="Arial" w:hAnsi="Arial" w:cs="Arial"/>
                <w:b w:val="0"/>
                <w:bCs w:val="0"/>
                <w:smallCaps w:val="0"/>
              </w:rPr>
            </w:pPr>
            <w:r>
              <w:rPr>
                <w:rFonts w:ascii="Arial" w:hAnsi="Arial" w:cs="Arial"/>
                <w:b w:val="0"/>
                <w:bCs w:val="0"/>
                <w:smallCaps w:val="0"/>
              </w:rPr>
              <w:t xml:space="preserve">  Nevyjadrili sa.</w:t>
            </w:r>
          </w:p>
          <w:p w:rsidR="00E25722" w:rsidRPr="00E01F7F" w:rsidRDefault="00E25722" w:rsidP="003E35FC">
            <w:pPr>
              <w:rPr>
                <w:rFonts w:ascii="Arial" w:hAnsi="Arial" w:cs="Arial"/>
                <w:b w:val="0"/>
                <w:bCs w:val="0"/>
                <w:smallCaps w:val="0"/>
              </w:rPr>
            </w:pPr>
            <w:r>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17.</w:t>
            </w:r>
          </w:p>
        </w:tc>
        <w:tc>
          <w:tcPr>
            <w:tcW w:w="8186" w:type="dxa"/>
            <w:tcBorders>
              <w:left w:val="single" w:sz="4" w:space="0" w:color="000000"/>
              <w:bottom w:val="single" w:sz="4" w:space="0" w:color="000000"/>
            </w:tcBorders>
          </w:tcPr>
          <w:p w:rsidR="00E25722" w:rsidRPr="00E01F7F" w:rsidRDefault="00E25722">
            <w:pPr>
              <w:pStyle w:val="Index"/>
              <w:suppressLineNumbers w:val="0"/>
              <w:snapToGrid w:val="0"/>
              <w:rPr>
                <w:rFonts w:ascii="Arial" w:hAnsi="Arial" w:cs="Arial"/>
                <w:b w:val="0"/>
                <w:bCs w:val="0"/>
                <w:smallCaps w:val="0"/>
              </w:rPr>
            </w:pPr>
            <w:r w:rsidRPr="00E01F7F">
              <w:rPr>
                <w:rFonts w:ascii="Arial" w:hAnsi="Arial" w:cs="Arial"/>
                <w:smallCaps w:val="0"/>
              </w:rPr>
              <w:t xml:space="preserve">  Slovenská elektrizačná prenosová sústava, a. s.</w:t>
            </w:r>
            <w:r w:rsidRPr="00E01F7F">
              <w:rPr>
                <w:rFonts w:ascii="Arial" w:hAnsi="Arial" w:cs="Arial"/>
                <w:b w:val="0"/>
                <w:bCs w:val="0"/>
                <w:smallCaps w:val="0"/>
              </w:rPr>
              <w:t xml:space="preserve"> </w:t>
            </w:r>
          </w:p>
          <w:p w:rsidR="00E25722" w:rsidRPr="00E01F7F" w:rsidRDefault="00E25722">
            <w:pPr>
              <w:pStyle w:val="Index"/>
              <w:suppressLineNumbers w:val="0"/>
              <w:snapToGrid w:val="0"/>
              <w:rPr>
                <w:rFonts w:ascii="Arial" w:hAnsi="Arial" w:cs="Arial"/>
                <w:smallCaps w:val="0"/>
              </w:rPr>
            </w:pPr>
            <w:r>
              <w:rPr>
                <w:rFonts w:ascii="Arial" w:hAnsi="Arial" w:cs="Arial"/>
                <w:b w:val="0"/>
                <w:bCs w:val="0"/>
                <w:smallCaps w:val="0"/>
              </w:rPr>
              <w:t xml:space="preserve">  </w:t>
            </w:r>
            <w:r w:rsidRPr="00E01F7F">
              <w:rPr>
                <w:rFonts w:ascii="Arial" w:hAnsi="Arial" w:cs="Arial"/>
                <w:b w:val="0"/>
                <w:bCs w:val="0"/>
                <w:smallCaps w:val="0"/>
              </w:rPr>
              <w:t xml:space="preserve"> </w:t>
            </w:r>
            <w:r>
              <w:rPr>
                <w:rFonts w:ascii="Arial" w:hAnsi="Arial" w:cs="Arial"/>
                <w:b w:val="0"/>
                <w:bCs w:val="0"/>
                <w:smallCaps w:val="0"/>
              </w:rPr>
              <w:t>List č.j. PS/2013/016224 zo dňa 28.10.2013</w:t>
            </w:r>
            <w:r w:rsidRPr="00E01F7F">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p>
        </w:tc>
        <w:tc>
          <w:tcPr>
            <w:tcW w:w="8186" w:type="dxa"/>
            <w:tcBorders>
              <w:left w:val="single" w:sz="4" w:space="0" w:color="000000"/>
              <w:bottom w:val="single" w:sz="4" w:space="0" w:color="000000"/>
            </w:tcBorders>
          </w:tcPr>
          <w:p w:rsidR="00E25722" w:rsidRDefault="00E25722">
            <w:pPr>
              <w:tabs>
                <w:tab w:val="left" w:pos="389"/>
              </w:tabs>
              <w:snapToGrid w:val="0"/>
              <w:ind w:left="106" w:right="142"/>
              <w:jc w:val="both"/>
              <w:rPr>
                <w:rFonts w:ascii="Arial" w:hAnsi="Arial" w:cs="Arial"/>
                <w:b w:val="0"/>
                <w:bCs w:val="0"/>
                <w:smallCaps w:val="0"/>
              </w:rPr>
            </w:pPr>
          </w:p>
          <w:p w:rsidR="00E25722" w:rsidRDefault="00E25722" w:rsidP="002742AE">
            <w:pPr>
              <w:tabs>
                <w:tab w:val="num" w:pos="106"/>
              </w:tabs>
              <w:snapToGrid w:val="0"/>
              <w:ind w:left="106" w:right="142"/>
              <w:jc w:val="both"/>
              <w:rPr>
                <w:rFonts w:ascii="Arial" w:hAnsi="Arial" w:cs="Arial"/>
                <w:b w:val="0"/>
                <w:bCs w:val="0"/>
                <w:smallCaps w:val="0"/>
              </w:rPr>
            </w:pPr>
            <w:r>
              <w:rPr>
                <w:rFonts w:ascii="Arial" w:hAnsi="Arial" w:cs="Arial"/>
                <w:b w:val="0"/>
                <w:bCs w:val="0"/>
                <w:smallCaps w:val="0"/>
              </w:rPr>
              <w:t xml:space="preserve">  Plánovaná ZaD č.01/2013 ÚPN obce nezasahuje do OP nášho existujúceho 400 kV vedenia V439 a ani do plánovanej výstavby nového 2x400 kV vedenia a preto</w:t>
            </w:r>
          </w:p>
          <w:p w:rsidR="00E25722" w:rsidRDefault="00E25722" w:rsidP="002742AE">
            <w:pPr>
              <w:tabs>
                <w:tab w:val="num" w:pos="106"/>
              </w:tabs>
              <w:snapToGrid w:val="0"/>
              <w:ind w:left="106" w:right="142"/>
              <w:jc w:val="both"/>
              <w:rPr>
                <w:rFonts w:ascii="Arial" w:hAnsi="Arial" w:cs="Arial"/>
                <w:b w:val="0"/>
                <w:bCs w:val="0"/>
                <w:smallCaps w:val="0"/>
              </w:rPr>
            </w:pPr>
          </w:p>
          <w:p w:rsidR="00E25722" w:rsidRPr="00036D0F" w:rsidRDefault="00E25722" w:rsidP="002742AE">
            <w:pPr>
              <w:tabs>
                <w:tab w:val="num" w:pos="106"/>
              </w:tabs>
              <w:snapToGrid w:val="0"/>
              <w:ind w:left="106" w:right="142"/>
              <w:jc w:val="both"/>
              <w:rPr>
                <w:rFonts w:ascii="Arial" w:hAnsi="Arial" w:cs="Arial"/>
                <w:smallCaps w:val="0"/>
              </w:rPr>
            </w:pPr>
            <w:r w:rsidRPr="00036D0F">
              <w:rPr>
                <w:rFonts w:ascii="Arial" w:hAnsi="Arial" w:cs="Arial"/>
                <w:smallCaps w:val="0"/>
              </w:rPr>
              <w:t xml:space="preserve">                                    nemáme pripomienky.</w:t>
            </w:r>
          </w:p>
          <w:p w:rsidR="00E25722" w:rsidRDefault="00E25722" w:rsidP="002742AE">
            <w:pPr>
              <w:tabs>
                <w:tab w:val="num" w:pos="106"/>
              </w:tabs>
              <w:snapToGrid w:val="0"/>
              <w:ind w:left="106" w:right="142"/>
              <w:jc w:val="both"/>
              <w:rPr>
                <w:rFonts w:ascii="Arial" w:hAnsi="Arial" w:cs="Arial"/>
                <w:b w:val="0"/>
                <w:bCs w:val="0"/>
                <w:smallCaps w:val="0"/>
              </w:rPr>
            </w:pPr>
          </w:p>
          <w:p w:rsidR="00E25722" w:rsidRDefault="00E25722" w:rsidP="002742AE">
            <w:pPr>
              <w:tabs>
                <w:tab w:val="num" w:pos="106"/>
              </w:tabs>
              <w:snapToGrid w:val="0"/>
              <w:ind w:left="106" w:right="142"/>
              <w:jc w:val="both"/>
              <w:rPr>
                <w:rFonts w:ascii="Arial" w:hAnsi="Arial" w:cs="Arial"/>
                <w:b w:val="0"/>
                <w:bCs w:val="0"/>
                <w:smallCaps w:val="0"/>
              </w:rPr>
            </w:pPr>
            <w:r>
              <w:rPr>
                <w:rFonts w:ascii="Arial" w:hAnsi="Arial" w:cs="Arial"/>
                <w:b w:val="0"/>
                <w:bCs w:val="0"/>
                <w:smallCaps w:val="0"/>
              </w:rPr>
              <w:t xml:space="preserve">  Každú nasledujúcu zmenu v ÚPN O žiadame predložiť našej spoločnosti na pripomienkovanie.</w:t>
            </w:r>
          </w:p>
          <w:p w:rsidR="00E25722" w:rsidRPr="00E01F7F" w:rsidRDefault="00E25722" w:rsidP="002742AE">
            <w:pPr>
              <w:tabs>
                <w:tab w:val="num" w:pos="106"/>
              </w:tabs>
              <w:snapToGrid w:val="0"/>
              <w:ind w:left="106" w:right="142"/>
              <w:jc w:val="both"/>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r w:rsidRPr="00E01F7F">
              <w:rPr>
                <w:rFonts w:ascii="Arial" w:hAnsi="Arial" w:cs="Arial"/>
                <w:b w:val="0"/>
                <w:bCs w:val="0"/>
                <w:smallCaps w:val="0"/>
              </w:rPr>
              <w:t xml:space="preserve"> </w:t>
            </w:r>
          </w:p>
          <w:p w:rsidR="00E25722" w:rsidRDefault="00E25722" w:rsidP="00215600">
            <w:pPr>
              <w:snapToGrid w:val="0"/>
              <w:rPr>
                <w:rFonts w:ascii="Arial" w:hAnsi="Arial" w:cs="Arial"/>
                <w:b w:val="0"/>
                <w:bCs w:val="0"/>
                <w:smallCaps w:val="0"/>
              </w:rPr>
            </w:pPr>
            <w:r>
              <w:rPr>
                <w:rFonts w:ascii="Arial" w:hAnsi="Arial" w:cs="Arial"/>
                <w:b w:val="0"/>
                <w:bCs w:val="0"/>
                <w:smallCaps w:val="0"/>
              </w:rPr>
              <w:t xml:space="preserve">  </w:t>
            </w:r>
          </w:p>
          <w:p w:rsidR="00E25722" w:rsidRDefault="00E25722" w:rsidP="00215600">
            <w:pPr>
              <w:snapToGrid w:val="0"/>
              <w:rPr>
                <w:rFonts w:ascii="Arial" w:hAnsi="Arial" w:cs="Arial"/>
                <w:b w:val="0"/>
                <w:bCs w:val="0"/>
                <w:smallCaps w:val="0"/>
              </w:rPr>
            </w:pPr>
          </w:p>
          <w:p w:rsidR="00E25722" w:rsidRDefault="00E25722" w:rsidP="00215600">
            <w:pPr>
              <w:snapToGrid w:val="0"/>
              <w:rPr>
                <w:rFonts w:ascii="Arial" w:hAnsi="Arial" w:cs="Arial"/>
                <w:b w:val="0"/>
                <w:bCs w:val="0"/>
                <w:smallCaps w:val="0"/>
              </w:rPr>
            </w:pPr>
          </w:p>
          <w:p w:rsidR="00E25722" w:rsidRPr="00E01F7F" w:rsidRDefault="00E25722" w:rsidP="00215600">
            <w:pPr>
              <w:snapToGrid w:val="0"/>
              <w:rPr>
                <w:rFonts w:ascii="Arial" w:hAnsi="Arial" w:cs="Arial"/>
                <w:b w:val="0"/>
                <w:bCs w:val="0"/>
                <w:smallCaps w:val="0"/>
              </w:rPr>
            </w:pPr>
            <w:r>
              <w:rPr>
                <w:rFonts w:ascii="Arial" w:hAnsi="Arial" w:cs="Arial"/>
                <w:b w:val="0"/>
                <w:bCs w:val="0"/>
                <w:smallCaps w:val="0"/>
              </w:rPr>
              <w:t>Berie sa na vedomie.</w:t>
            </w:r>
          </w:p>
        </w:tc>
      </w:tr>
      <w:tr w:rsidR="00E25722" w:rsidRPr="00E01F7F">
        <w:trPr>
          <w:trHeight w:val="489"/>
        </w:trPr>
        <w:tc>
          <w:tcPr>
            <w:tcW w:w="858" w:type="dxa"/>
            <w:tcBorders>
              <w:left w:val="single" w:sz="4" w:space="0" w:color="000000"/>
              <w:bottom w:val="single" w:sz="4" w:space="0" w:color="000000"/>
            </w:tcBorders>
          </w:tcPr>
          <w:p w:rsidR="00E25722" w:rsidRDefault="00E25722">
            <w:pPr>
              <w:snapToGrid w:val="0"/>
              <w:rPr>
                <w:rFonts w:ascii="Arial" w:hAnsi="Arial" w:cs="Arial"/>
                <w:b w:val="0"/>
                <w:bCs w:val="0"/>
                <w:smallCaps w:val="0"/>
              </w:rPr>
            </w:pPr>
            <w:r w:rsidRPr="00E01F7F">
              <w:rPr>
                <w:rFonts w:ascii="Arial" w:hAnsi="Arial" w:cs="Arial"/>
                <w:b w:val="0"/>
                <w:bCs w:val="0"/>
                <w:smallCaps w:val="0"/>
              </w:rPr>
              <w:t xml:space="preserve"> 18. </w:t>
            </w:r>
          </w:p>
          <w:p w:rsidR="00E25722" w:rsidRPr="00E01F7F" w:rsidRDefault="00E25722">
            <w:pPr>
              <w:snapToGrid w:val="0"/>
              <w:rPr>
                <w:rFonts w:ascii="Arial" w:hAnsi="Arial" w:cs="Arial"/>
                <w:b w:val="0"/>
                <w:bCs w:val="0"/>
                <w:smallCaps w:val="0"/>
              </w:rPr>
            </w:pPr>
            <w:r>
              <w:rPr>
                <w:rFonts w:ascii="Arial" w:hAnsi="Arial" w:cs="Arial"/>
                <w:b w:val="0"/>
                <w:bCs w:val="0"/>
                <w:smallCaps w:val="0"/>
              </w:rPr>
              <w:t>_______</w:t>
            </w:r>
          </w:p>
        </w:tc>
        <w:tc>
          <w:tcPr>
            <w:tcW w:w="8186" w:type="dxa"/>
            <w:tcBorders>
              <w:left w:val="single" w:sz="4" w:space="0" w:color="000000"/>
              <w:bottom w:val="single" w:sz="4" w:space="0" w:color="000000"/>
            </w:tcBorders>
          </w:tcPr>
          <w:p w:rsidR="00E25722" w:rsidRPr="00E01F7F" w:rsidRDefault="00E25722">
            <w:pPr>
              <w:snapToGrid w:val="0"/>
              <w:rPr>
                <w:rFonts w:ascii="Arial" w:hAnsi="Arial" w:cs="Arial"/>
                <w:smallCaps w:val="0"/>
              </w:rPr>
            </w:pPr>
            <w:r w:rsidRPr="00E01F7F">
              <w:rPr>
                <w:rFonts w:ascii="Arial" w:hAnsi="Arial" w:cs="Arial"/>
                <w:b w:val="0"/>
                <w:bCs w:val="0"/>
                <w:smallCaps w:val="0"/>
              </w:rPr>
              <w:t xml:space="preserve">  </w:t>
            </w:r>
            <w:r w:rsidRPr="00E01F7F">
              <w:rPr>
                <w:rFonts w:ascii="Arial" w:hAnsi="Arial" w:cs="Arial"/>
                <w:smallCaps w:val="0"/>
              </w:rPr>
              <w:t>Západoslovenská energetika,a.s.</w:t>
            </w:r>
          </w:p>
          <w:p w:rsidR="00E25722" w:rsidRDefault="00E25722">
            <w:pPr>
              <w:snapToGrid w:val="0"/>
              <w:rPr>
                <w:rFonts w:ascii="Arial" w:hAnsi="Arial" w:cs="Arial"/>
                <w:b w:val="0"/>
                <w:bCs w:val="0"/>
                <w:smallCaps w:val="0"/>
              </w:rPr>
            </w:pPr>
            <w:r>
              <w:rPr>
                <w:rFonts w:ascii="Arial" w:hAnsi="Arial" w:cs="Arial"/>
                <w:b w:val="0"/>
                <w:bCs w:val="0"/>
                <w:smallCaps w:val="0"/>
              </w:rPr>
              <w:t xml:space="preserve">_________________________________________________________________________  </w:t>
            </w:r>
          </w:p>
          <w:p w:rsidR="00E25722" w:rsidRDefault="00E25722" w:rsidP="000B6FD2">
            <w:pPr>
              <w:snapToGrid w:val="0"/>
              <w:rPr>
                <w:rFonts w:ascii="Arial" w:hAnsi="Arial" w:cs="Arial"/>
                <w:b w:val="0"/>
                <w:bCs w:val="0"/>
                <w:smallCaps w:val="0"/>
              </w:rPr>
            </w:pPr>
            <w:r>
              <w:rPr>
                <w:rFonts w:ascii="Arial" w:hAnsi="Arial" w:cs="Arial"/>
                <w:b w:val="0"/>
                <w:bCs w:val="0"/>
                <w:smallCaps w:val="0"/>
              </w:rPr>
              <w:t xml:space="preserve">  </w:t>
            </w:r>
          </w:p>
          <w:p w:rsidR="00E25722" w:rsidRDefault="00E25722" w:rsidP="000B6FD2">
            <w:pPr>
              <w:snapToGrid w:val="0"/>
              <w:rPr>
                <w:rFonts w:ascii="Arial" w:hAnsi="Arial" w:cs="Arial"/>
                <w:b w:val="0"/>
                <w:bCs w:val="0"/>
                <w:smallCaps w:val="0"/>
              </w:rPr>
            </w:pPr>
            <w:r>
              <w:rPr>
                <w:rFonts w:ascii="Arial" w:hAnsi="Arial" w:cs="Arial"/>
                <w:b w:val="0"/>
                <w:bCs w:val="0"/>
                <w:smallCaps w:val="0"/>
              </w:rPr>
              <w:t xml:space="preserve">  Nevyjadrili sa.</w:t>
            </w:r>
          </w:p>
          <w:p w:rsidR="00E25722" w:rsidRPr="00E01F7F" w:rsidRDefault="00E25722" w:rsidP="000B6FD2">
            <w:pPr>
              <w:snapToGrid w:val="0"/>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____________________________________________</w:t>
            </w:r>
          </w:p>
          <w:p w:rsidR="00E25722" w:rsidRDefault="00E25722">
            <w:pPr>
              <w:snapToGrid w:val="0"/>
              <w:rPr>
                <w:rFonts w:ascii="Arial" w:hAnsi="Arial" w:cs="Arial"/>
                <w:b w:val="0"/>
                <w:bCs w:val="0"/>
                <w:smallCaps w:val="0"/>
              </w:rPr>
            </w:pPr>
          </w:p>
          <w:p w:rsidR="00E25722" w:rsidRPr="00E01F7F" w:rsidRDefault="00E25722">
            <w:pPr>
              <w:snapToGrid w:val="0"/>
              <w:rPr>
                <w:rFonts w:ascii="Arial" w:hAnsi="Arial" w:cs="Arial"/>
                <w:b w:val="0"/>
                <w:bCs w:val="0"/>
                <w:smallCaps w:val="0"/>
              </w:rPr>
            </w:pPr>
          </w:p>
        </w:tc>
      </w:tr>
      <w:tr w:rsidR="00E25722" w:rsidRPr="00E01F7F">
        <w:trPr>
          <w:trHeight w:val="592"/>
        </w:trPr>
        <w:tc>
          <w:tcPr>
            <w:tcW w:w="858" w:type="dxa"/>
            <w:tcBorders>
              <w:left w:val="single" w:sz="4" w:space="0" w:color="000000"/>
              <w:bottom w:val="single" w:sz="4" w:space="0" w:color="000000"/>
            </w:tcBorders>
          </w:tcPr>
          <w:p w:rsidR="00E25722" w:rsidRDefault="00E25722">
            <w:pPr>
              <w:snapToGrid w:val="0"/>
              <w:rPr>
                <w:rFonts w:ascii="Arial" w:hAnsi="Arial" w:cs="Arial"/>
                <w:b w:val="0"/>
                <w:bCs w:val="0"/>
                <w:smallCaps w:val="0"/>
              </w:rPr>
            </w:pPr>
            <w:r w:rsidRPr="00E01F7F">
              <w:rPr>
                <w:rFonts w:ascii="Arial" w:hAnsi="Arial" w:cs="Arial"/>
                <w:b w:val="0"/>
                <w:bCs w:val="0"/>
                <w:smallCaps w:val="0"/>
              </w:rPr>
              <w:t xml:space="preserve"> 19.</w:t>
            </w:r>
          </w:p>
          <w:p w:rsidR="00E25722" w:rsidRDefault="00E25722">
            <w:pPr>
              <w:snapToGrid w:val="0"/>
              <w:rPr>
                <w:rFonts w:ascii="Arial" w:hAnsi="Arial" w:cs="Arial"/>
                <w:b w:val="0"/>
                <w:bCs w:val="0"/>
                <w:smallCaps w:val="0"/>
              </w:rPr>
            </w:pPr>
          </w:p>
          <w:p w:rsidR="00E25722" w:rsidRPr="00E01F7F" w:rsidRDefault="00E25722">
            <w:pPr>
              <w:snapToGrid w:val="0"/>
              <w:rPr>
                <w:rFonts w:ascii="Arial" w:hAnsi="Arial" w:cs="Arial"/>
                <w:b w:val="0"/>
                <w:bCs w:val="0"/>
                <w:smallCaps w:val="0"/>
              </w:rPr>
            </w:pPr>
            <w:r>
              <w:rPr>
                <w:rFonts w:ascii="Arial" w:hAnsi="Arial" w:cs="Arial"/>
                <w:b w:val="0"/>
                <w:bCs w:val="0"/>
                <w:smallCaps w:val="0"/>
              </w:rPr>
              <w:t>_______</w:t>
            </w:r>
          </w:p>
        </w:tc>
        <w:tc>
          <w:tcPr>
            <w:tcW w:w="8186" w:type="dxa"/>
            <w:tcBorders>
              <w:left w:val="single" w:sz="4" w:space="0" w:color="000000"/>
              <w:bottom w:val="single" w:sz="4" w:space="0" w:color="000000"/>
            </w:tcBorders>
          </w:tcPr>
          <w:p w:rsidR="00E25722" w:rsidRDefault="00E25722" w:rsidP="00B24049">
            <w:pPr>
              <w:pStyle w:val="F2-ZkladnText"/>
              <w:snapToGrid w:val="0"/>
              <w:jc w:val="left"/>
              <w:rPr>
                <w:rFonts w:ascii="Arial" w:hAnsi="Arial" w:cs="Arial"/>
                <w:b/>
                <w:bCs/>
                <w:sz w:val="20"/>
                <w:szCs w:val="20"/>
              </w:rPr>
            </w:pPr>
            <w:r w:rsidRPr="00E01F7F">
              <w:rPr>
                <w:rFonts w:ascii="Arial" w:hAnsi="Arial" w:cs="Arial"/>
                <w:sz w:val="20"/>
                <w:szCs w:val="20"/>
              </w:rPr>
              <w:t xml:space="preserve">  </w:t>
            </w:r>
            <w:r w:rsidRPr="00E01F7F">
              <w:rPr>
                <w:rFonts w:ascii="Arial" w:hAnsi="Arial" w:cs="Arial"/>
                <w:b/>
                <w:bCs/>
                <w:sz w:val="20"/>
                <w:szCs w:val="20"/>
              </w:rPr>
              <w:t>Bratislavská vodárenská spoločnosť, a. s.</w:t>
            </w:r>
          </w:p>
          <w:p w:rsidR="00E25722" w:rsidRPr="009567CA" w:rsidRDefault="00E25722" w:rsidP="00B24049">
            <w:pPr>
              <w:pStyle w:val="F2-ZkladnText"/>
              <w:snapToGrid w:val="0"/>
              <w:jc w:val="left"/>
              <w:rPr>
                <w:rFonts w:ascii="Arial" w:hAnsi="Arial" w:cs="Arial"/>
                <w:b/>
                <w:bCs/>
                <w:sz w:val="20"/>
                <w:szCs w:val="20"/>
              </w:rPr>
            </w:pPr>
          </w:p>
          <w:p w:rsidR="00E25722" w:rsidRDefault="00E25722" w:rsidP="009567CA">
            <w:pPr>
              <w:pStyle w:val="F2-ZkladnText"/>
              <w:snapToGrid w:val="0"/>
              <w:jc w:val="left"/>
              <w:rPr>
                <w:rFonts w:ascii="Arial" w:hAnsi="Arial" w:cs="Arial"/>
                <w:sz w:val="20"/>
                <w:szCs w:val="20"/>
              </w:rPr>
            </w:pPr>
            <w:r>
              <w:rPr>
                <w:rFonts w:ascii="Arial" w:hAnsi="Arial" w:cs="Arial"/>
                <w:sz w:val="20"/>
                <w:szCs w:val="20"/>
              </w:rPr>
              <w:t>_________________________________________________________________________</w:t>
            </w:r>
          </w:p>
          <w:p w:rsidR="00E25722" w:rsidRDefault="00E25722" w:rsidP="009567CA">
            <w:pPr>
              <w:snapToGrid w:val="0"/>
              <w:rPr>
                <w:rFonts w:ascii="Arial" w:hAnsi="Arial" w:cs="Arial"/>
                <w:b w:val="0"/>
                <w:bCs w:val="0"/>
                <w:smallCaps w:val="0"/>
              </w:rPr>
            </w:pPr>
            <w:r>
              <w:rPr>
                <w:rFonts w:ascii="Arial" w:hAnsi="Arial" w:cs="Arial"/>
                <w:b w:val="0"/>
                <w:bCs w:val="0"/>
                <w:smallCaps w:val="0"/>
              </w:rPr>
              <w:t xml:space="preserve">  </w:t>
            </w:r>
          </w:p>
          <w:p w:rsidR="00E25722" w:rsidRDefault="00E25722" w:rsidP="009567CA">
            <w:pPr>
              <w:snapToGrid w:val="0"/>
              <w:rPr>
                <w:rFonts w:ascii="Arial" w:hAnsi="Arial" w:cs="Arial"/>
                <w:b w:val="0"/>
                <w:bCs w:val="0"/>
                <w:smallCaps w:val="0"/>
              </w:rPr>
            </w:pPr>
            <w:r>
              <w:rPr>
                <w:rFonts w:ascii="Arial" w:hAnsi="Arial" w:cs="Arial"/>
                <w:b w:val="0"/>
                <w:bCs w:val="0"/>
                <w:smallCaps w:val="0"/>
              </w:rPr>
              <w:t xml:space="preserve">   Nevyjadrili sa.</w:t>
            </w:r>
          </w:p>
          <w:p w:rsidR="00E25722" w:rsidRPr="0066288E" w:rsidRDefault="00E25722" w:rsidP="00795844">
            <w:pPr>
              <w:pStyle w:val="F2-ZkladnText"/>
              <w:snapToGrid w:val="0"/>
              <w:ind w:left="720"/>
              <w:jc w:val="left"/>
              <w:rPr>
                <w:rFonts w:ascii="Arial" w:hAnsi="Arial" w:cs="Arial"/>
                <w:sz w:val="20"/>
                <w:szCs w:val="20"/>
              </w:rPr>
            </w:pPr>
            <w:r>
              <w:rPr>
                <w:rFonts w:ascii="Arial" w:hAnsi="Arial" w:cs="Arial"/>
                <w:sz w:val="20"/>
                <w:szCs w:val="20"/>
              </w:rPr>
              <w:t>.</w:t>
            </w: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___________________________________________</w:t>
            </w: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pPr>
              <w:snapToGrid w:val="0"/>
              <w:rPr>
                <w:rFonts w:ascii="Arial" w:hAnsi="Arial" w:cs="Arial"/>
                <w:b w:val="0"/>
                <w:bCs w:val="0"/>
                <w:smallCaps w:val="0"/>
              </w:rPr>
            </w:pPr>
          </w:p>
          <w:p w:rsidR="00E25722" w:rsidRPr="009567CA" w:rsidRDefault="00E25722">
            <w:pPr>
              <w:snapToGrid w:val="0"/>
              <w:rPr>
                <w:rFonts w:ascii="Arial" w:hAnsi="Arial" w:cs="Arial"/>
                <w:b w:val="0"/>
                <w:bCs w:val="0"/>
                <w:smallCaps w:val="0"/>
              </w:rPr>
            </w:pPr>
          </w:p>
        </w:tc>
      </w:tr>
      <w:tr w:rsidR="00E25722" w:rsidRPr="00E01F7F">
        <w:trPr>
          <w:trHeight w:val="581"/>
        </w:trPr>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20.</w:t>
            </w:r>
          </w:p>
        </w:tc>
        <w:tc>
          <w:tcPr>
            <w:tcW w:w="8186" w:type="dxa"/>
            <w:tcBorders>
              <w:left w:val="single" w:sz="4" w:space="0" w:color="000000"/>
              <w:bottom w:val="single" w:sz="4" w:space="0" w:color="000000"/>
            </w:tcBorders>
          </w:tcPr>
          <w:p w:rsidR="00E25722" w:rsidRPr="00E01F7F" w:rsidRDefault="00E25722">
            <w:pPr>
              <w:snapToGrid w:val="0"/>
              <w:spacing w:line="240" w:lineRule="atLeast"/>
              <w:rPr>
                <w:rFonts w:ascii="Arial" w:hAnsi="Arial" w:cs="Arial"/>
                <w:smallCaps w:val="0"/>
              </w:rPr>
            </w:pPr>
            <w:r w:rsidRPr="00E01F7F">
              <w:rPr>
                <w:rFonts w:ascii="Arial" w:hAnsi="Arial" w:cs="Arial"/>
                <w:b w:val="0"/>
                <w:bCs w:val="0"/>
                <w:smallCaps w:val="0"/>
              </w:rPr>
              <w:t xml:space="preserve">  </w:t>
            </w:r>
            <w:r w:rsidRPr="00E01F7F">
              <w:rPr>
                <w:rFonts w:ascii="Arial" w:hAnsi="Arial" w:cs="Arial"/>
                <w:smallCaps w:val="0"/>
              </w:rPr>
              <w:t xml:space="preserve">Hydromeliorácie, š. p. </w:t>
            </w:r>
          </w:p>
          <w:p w:rsidR="00E25722" w:rsidRPr="00E01F7F" w:rsidRDefault="00E25722">
            <w:pPr>
              <w:snapToGrid w:val="0"/>
              <w:spacing w:line="240" w:lineRule="atLeast"/>
              <w:rPr>
                <w:rFonts w:ascii="Arial" w:hAnsi="Arial" w:cs="Arial"/>
                <w:b w:val="0"/>
                <w:bCs w:val="0"/>
                <w:smallCaps w:val="0"/>
              </w:rPr>
            </w:pPr>
            <w:r>
              <w:rPr>
                <w:rFonts w:ascii="Arial" w:hAnsi="Arial" w:cs="Arial"/>
                <w:b w:val="0"/>
                <w:bCs w:val="0"/>
                <w:smallCaps w:val="0"/>
              </w:rPr>
              <w:t xml:space="preserve">  List č. j.: 4791-4/12</w:t>
            </w:r>
            <w:r w:rsidRPr="00E01F7F">
              <w:rPr>
                <w:rFonts w:ascii="Arial" w:hAnsi="Arial" w:cs="Arial"/>
                <w:b w:val="0"/>
                <w:bCs w:val="0"/>
                <w:smallCaps w:val="0"/>
              </w:rPr>
              <w:t>0/2</w:t>
            </w:r>
            <w:r>
              <w:rPr>
                <w:rFonts w:ascii="Arial" w:hAnsi="Arial" w:cs="Arial"/>
                <w:b w:val="0"/>
                <w:bCs w:val="0"/>
                <w:smallCaps w:val="0"/>
              </w:rPr>
              <w:t>013</w:t>
            </w:r>
            <w:r w:rsidRPr="00E01F7F">
              <w:rPr>
                <w:rFonts w:ascii="Arial" w:hAnsi="Arial" w:cs="Arial"/>
                <w:b w:val="0"/>
                <w:bCs w:val="0"/>
                <w:smallCaps w:val="0"/>
              </w:rPr>
              <w:t xml:space="preserve"> zo dňa</w:t>
            </w:r>
            <w:r>
              <w:rPr>
                <w:rFonts w:ascii="Arial" w:hAnsi="Arial" w:cs="Arial"/>
                <w:b w:val="0"/>
                <w:bCs w:val="0"/>
                <w:smallCaps w:val="0"/>
              </w:rPr>
              <w:t xml:space="preserve"> 28.11.2013</w:t>
            </w:r>
            <w:r w:rsidRPr="00E01F7F">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pPr>
              <w:pStyle w:val="Style"/>
              <w:spacing w:line="240" w:lineRule="atLeast"/>
              <w:ind w:left="108" w:right="142"/>
              <w:jc w:val="both"/>
              <w:rPr>
                <w:sz w:val="20"/>
                <w:szCs w:val="20"/>
                <w:lang w:val="sk-SK"/>
              </w:rPr>
            </w:pPr>
          </w:p>
          <w:p w:rsidR="00E25722" w:rsidRDefault="00E25722" w:rsidP="00851DDB">
            <w:pPr>
              <w:pStyle w:val="Style"/>
              <w:spacing w:line="240" w:lineRule="atLeast"/>
              <w:ind w:left="108" w:right="142"/>
              <w:jc w:val="both"/>
              <w:rPr>
                <w:sz w:val="20"/>
                <w:szCs w:val="20"/>
                <w:lang w:val="sk-SK"/>
              </w:rPr>
            </w:pPr>
            <w:r>
              <w:rPr>
                <w:sz w:val="20"/>
                <w:szCs w:val="20"/>
                <w:lang w:val="sk-SK"/>
              </w:rPr>
              <w:t>Po preverení Vašej žiadosti a dostupných mapových podkladov Vám oznamujeme, že lokality č. 1 – 01/2013, 2 – 01/2013, 3 – 01/2013, 4 – 01/2013, 5 – 01/2013, 6 – 01/2013, 7 – 01/2013 a a1 – 01/2013 v k.ú. Hrubý Šúr, riešené v Územnom pláne obce Hrubý Šúr – Zmeny a doplnky č. 01/2013“, sú situované v záujmovom území vodnej stavby „Závlaha pozemkov Čierna Voda I., okruh čerpacej stanice ČS3 Hrubý Šúr“ (evid.č. 5203 103 011), ktorá bola daná do užívania v r. 1967 s celkovou výmerou 854 ha.</w:t>
            </w:r>
          </w:p>
          <w:p w:rsidR="00E25722" w:rsidRDefault="00E25722" w:rsidP="00851DDB">
            <w:pPr>
              <w:pStyle w:val="Style"/>
              <w:spacing w:line="240" w:lineRule="atLeast"/>
              <w:ind w:left="108" w:right="142"/>
              <w:jc w:val="both"/>
              <w:rPr>
                <w:sz w:val="20"/>
                <w:szCs w:val="20"/>
                <w:lang w:val="sk-SK"/>
              </w:rPr>
            </w:pPr>
            <w:r>
              <w:rPr>
                <w:sz w:val="20"/>
                <w:szCs w:val="20"/>
                <w:lang w:val="sk-SK"/>
              </w:rPr>
              <w:t>Na lokalitách č. 1 – 01/2013 a a1 – 01/2013 sa nachádza podzemný rozvod závlahovej vody, vetva DN 150 medzi uzlovými bodmi 5-4 uvedenej závlahy.</w:t>
            </w:r>
          </w:p>
          <w:p w:rsidR="00E25722" w:rsidRDefault="00E25722" w:rsidP="00851DDB">
            <w:pPr>
              <w:pStyle w:val="Style"/>
              <w:spacing w:line="240" w:lineRule="atLeast"/>
              <w:ind w:left="108" w:right="142"/>
              <w:jc w:val="both"/>
              <w:rPr>
                <w:sz w:val="20"/>
                <w:szCs w:val="20"/>
                <w:lang w:val="sk-SK"/>
              </w:rPr>
            </w:pPr>
            <w:r>
              <w:rPr>
                <w:sz w:val="20"/>
                <w:szCs w:val="20"/>
                <w:lang w:val="sk-SK"/>
              </w:rPr>
              <w:t>Na lokalite č. 4 – 01/2013 sa nachádza podzemný rozvod závlahovej vody, vetva DN 350 medzi uzlovými bodmi 2-1 uvedenej závlahy.</w:t>
            </w:r>
          </w:p>
          <w:p w:rsidR="00E25722" w:rsidRDefault="00E25722" w:rsidP="00851DDB">
            <w:pPr>
              <w:pStyle w:val="Style"/>
              <w:spacing w:line="240" w:lineRule="atLeast"/>
              <w:ind w:left="108" w:right="142"/>
              <w:jc w:val="both"/>
              <w:rPr>
                <w:sz w:val="20"/>
                <w:szCs w:val="20"/>
                <w:lang w:val="sk-SK"/>
              </w:rPr>
            </w:pPr>
            <w:r>
              <w:rPr>
                <w:sz w:val="20"/>
                <w:szCs w:val="20"/>
                <w:lang w:val="sk-SK"/>
              </w:rPr>
              <w:t>Na lokalite č. 6 – 01/2013 sa nachádza podzemný rozvod závlahovej vody, vetva DN 400 medzi uzlovými bodmi 1-13 uvedenej závlahy.</w:t>
            </w:r>
          </w:p>
          <w:p w:rsidR="00E25722" w:rsidRDefault="00E25722" w:rsidP="00851DDB">
            <w:pPr>
              <w:pStyle w:val="Style"/>
              <w:spacing w:line="240" w:lineRule="atLeast"/>
              <w:ind w:left="108" w:right="142"/>
              <w:jc w:val="both"/>
              <w:rPr>
                <w:sz w:val="20"/>
                <w:szCs w:val="20"/>
                <w:lang w:val="sk-SK"/>
              </w:rPr>
            </w:pPr>
            <w:r>
              <w:rPr>
                <w:sz w:val="20"/>
                <w:szCs w:val="20"/>
                <w:lang w:val="sk-SK"/>
              </w:rPr>
              <w:t>V blízkosti lokalít č. 2 – 01/2013 a 3 – 01/2013 sa nachádza závlahová vetva DN 150 medzi uzlovými bodmi 5-4.</w:t>
            </w:r>
          </w:p>
          <w:p w:rsidR="00E25722" w:rsidRDefault="00E25722" w:rsidP="00851DDB">
            <w:pPr>
              <w:pStyle w:val="Style"/>
              <w:spacing w:line="240" w:lineRule="atLeast"/>
              <w:ind w:left="108" w:right="142"/>
              <w:jc w:val="both"/>
              <w:rPr>
                <w:sz w:val="20"/>
                <w:szCs w:val="20"/>
                <w:lang w:val="sk-SK"/>
              </w:rPr>
            </w:pPr>
            <w:r>
              <w:rPr>
                <w:sz w:val="20"/>
                <w:szCs w:val="20"/>
                <w:lang w:val="sk-SK"/>
              </w:rPr>
              <w:t>V blízkosti lokality č. 5 – 01/2013 sa nachádza závlahová vetva DN 350 medzi uzlovými bodmi 2-1.</w:t>
            </w:r>
          </w:p>
          <w:p w:rsidR="00E25722" w:rsidRDefault="00E25722" w:rsidP="00851DDB">
            <w:pPr>
              <w:pStyle w:val="Style"/>
              <w:spacing w:line="240" w:lineRule="atLeast"/>
              <w:ind w:left="108" w:right="142"/>
              <w:jc w:val="both"/>
              <w:rPr>
                <w:sz w:val="20"/>
                <w:szCs w:val="20"/>
                <w:lang w:val="sk-SK"/>
              </w:rPr>
            </w:pPr>
            <w:r>
              <w:rPr>
                <w:sz w:val="20"/>
                <w:szCs w:val="20"/>
                <w:lang w:val="sk-SK"/>
              </w:rPr>
              <w:t>V blízkosti lokality č. 7 – 01/2013 sa nachádza závlahová vetva DN 150 medzi uzlovými bodmi 24-32.</w:t>
            </w:r>
          </w:p>
          <w:p w:rsidR="00E25722" w:rsidRDefault="00E25722" w:rsidP="00851DDB">
            <w:pPr>
              <w:pStyle w:val="Style"/>
              <w:spacing w:line="240" w:lineRule="atLeast"/>
              <w:ind w:left="108" w:right="142"/>
              <w:jc w:val="both"/>
              <w:rPr>
                <w:sz w:val="20"/>
                <w:szCs w:val="20"/>
                <w:lang w:val="sk-SK"/>
              </w:rPr>
            </w:pPr>
          </w:p>
          <w:p w:rsidR="00E25722" w:rsidRDefault="00E25722" w:rsidP="00851DDB">
            <w:pPr>
              <w:pStyle w:val="Style"/>
              <w:spacing w:line="240" w:lineRule="atLeast"/>
              <w:ind w:left="108" w:right="142"/>
              <w:jc w:val="both"/>
              <w:rPr>
                <w:sz w:val="20"/>
                <w:szCs w:val="20"/>
                <w:lang w:val="sk-SK"/>
              </w:rPr>
            </w:pPr>
            <w:r>
              <w:rPr>
                <w:sz w:val="20"/>
                <w:szCs w:val="20"/>
                <w:lang w:val="sk-SK"/>
              </w:rPr>
              <w:t>Navrhované obslužné komunikácie C budú križovať závlahové vetvy:</w:t>
            </w:r>
          </w:p>
          <w:p w:rsidR="00E25722" w:rsidRDefault="00E25722" w:rsidP="00537337">
            <w:pPr>
              <w:pStyle w:val="Style"/>
              <w:numPr>
                <w:ilvl w:val="0"/>
                <w:numId w:val="43"/>
              </w:numPr>
              <w:spacing w:line="240" w:lineRule="atLeast"/>
              <w:ind w:right="142"/>
              <w:jc w:val="both"/>
              <w:rPr>
                <w:sz w:val="20"/>
                <w:szCs w:val="20"/>
                <w:lang w:val="sk-SK"/>
              </w:rPr>
            </w:pPr>
            <w:r>
              <w:rPr>
                <w:sz w:val="20"/>
                <w:szCs w:val="20"/>
                <w:lang w:val="sk-SK"/>
              </w:rPr>
              <w:t>DN 200 medzi uzlovými bodmi 4-9</w:t>
            </w:r>
          </w:p>
          <w:p w:rsidR="00E25722" w:rsidRDefault="00E25722" w:rsidP="00537337">
            <w:pPr>
              <w:pStyle w:val="Style"/>
              <w:numPr>
                <w:ilvl w:val="0"/>
                <w:numId w:val="43"/>
              </w:numPr>
              <w:spacing w:line="240" w:lineRule="atLeast"/>
              <w:ind w:right="142"/>
              <w:jc w:val="both"/>
              <w:rPr>
                <w:sz w:val="20"/>
                <w:szCs w:val="20"/>
                <w:lang w:val="sk-SK"/>
              </w:rPr>
            </w:pPr>
            <w:r>
              <w:rPr>
                <w:sz w:val="20"/>
                <w:szCs w:val="20"/>
                <w:lang w:val="sk-SK"/>
              </w:rPr>
              <w:t>DN 200 medzi uzlovými bodmi 2-12</w:t>
            </w:r>
          </w:p>
          <w:p w:rsidR="00E25722" w:rsidRDefault="00E25722" w:rsidP="00537337">
            <w:pPr>
              <w:pStyle w:val="Style"/>
              <w:numPr>
                <w:ilvl w:val="0"/>
                <w:numId w:val="43"/>
              </w:numPr>
              <w:spacing w:line="240" w:lineRule="atLeast"/>
              <w:ind w:right="142"/>
              <w:jc w:val="both"/>
              <w:rPr>
                <w:sz w:val="20"/>
                <w:szCs w:val="20"/>
                <w:lang w:val="sk-SK"/>
              </w:rPr>
            </w:pPr>
            <w:r>
              <w:rPr>
                <w:sz w:val="20"/>
                <w:szCs w:val="20"/>
                <w:lang w:val="sk-SK"/>
              </w:rPr>
              <w:t>DN 400 medzi uzlovými bodmi 1-13,</w:t>
            </w:r>
          </w:p>
          <w:p w:rsidR="00E25722" w:rsidRDefault="00E25722" w:rsidP="00537337">
            <w:pPr>
              <w:pStyle w:val="Style"/>
              <w:spacing w:line="240" w:lineRule="atLeast"/>
              <w:ind w:right="142"/>
              <w:jc w:val="both"/>
              <w:rPr>
                <w:sz w:val="20"/>
                <w:szCs w:val="20"/>
                <w:lang w:val="sk-SK"/>
              </w:rPr>
            </w:pPr>
            <w:r>
              <w:rPr>
                <w:sz w:val="20"/>
                <w:szCs w:val="20"/>
                <w:lang w:val="sk-SK"/>
              </w:rPr>
              <w:t xml:space="preserve"> Navrhované obslužné komunikácie C pôjdu v súbehu so závlahovými vetvami:</w:t>
            </w:r>
          </w:p>
          <w:p w:rsidR="00E25722" w:rsidRDefault="00E25722" w:rsidP="00537337">
            <w:pPr>
              <w:pStyle w:val="Style"/>
              <w:numPr>
                <w:ilvl w:val="0"/>
                <w:numId w:val="44"/>
              </w:numPr>
              <w:spacing w:line="240" w:lineRule="atLeast"/>
              <w:ind w:right="142"/>
              <w:jc w:val="both"/>
              <w:rPr>
                <w:sz w:val="20"/>
                <w:szCs w:val="20"/>
                <w:lang w:val="sk-SK"/>
              </w:rPr>
            </w:pPr>
            <w:r>
              <w:rPr>
                <w:sz w:val="20"/>
                <w:szCs w:val="20"/>
                <w:lang w:val="sk-SK"/>
              </w:rPr>
              <w:t>DN 150 medzi uzlovými bodmi 5-4,</w:t>
            </w:r>
          </w:p>
          <w:p w:rsidR="00E25722" w:rsidRDefault="00E25722" w:rsidP="00537337">
            <w:pPr>
              <w:pStyle w:val="Style"/>
              <w:numPr>
                <w:ilvl w:val="0"/>
                <w:numId w:val="44"/>
              </w:numPr>
              <w:spacing w:line="240" w:lineRule="atLeast"/>
              <w:ind w:right="142"/>
              <w:jc w:val="both"/>
              <w:rPr>
                <w:sz w:val="20"/>
                <w:szCs w:val="20"/>
                <w:lang w:val="sk-SK"/>
              </w:rPr>
            </w:pPr>
            <w:r>
              <w:rPr>
                <w:sz w:val="20"/>
                <w:szCs w:val="20"/>
                <w:lang w:val="sk-SK"/>
              </w:rPr>
              <w:t>DN 150 medzi uzlovými bodmi 4-3,</w:t>
            </w:r>
          </w:p>
          <w:p w:rsidR="00E25722" w:rsidRDefault="00E25722" w:rsidP="00537337">
            <w:pPr>
              <w:pStyle w:val="Style"/>
              <w:numPr>
                <w:ilvl w:val="0"/>
                <w:numId w:val="44"/>
              </w:numPr>
              <w:spacing w:line="240" w:lineRule="atLeast"/>
              <w:ind w:right="142"/>
              <w:jc w:val="both"/>
              <w:rPr>
                <w:sz w:val="20"/>
                <w:szCs w:val="20"/>
                <w:lang w:val="sk-SK"/>
              </w:rPr>
            </w:pPr>
            <w:r>
              <w:rPr>
                <w:sz w:val="20"/>
                <w:szCs w:val="20"/>
                <w:lang w:val="sk-SK"/>
              </w:rPr>
              <w:t>DN 350 medzi uzlovými bodmi 2-1</w:t>
            </w:r>
          </w:p>
          <w:p w:rsidR="00E25722" w:rsidRDefault="00E25722" w:rsidP="005D0547">
            <w:pPr>
              <w:pStyle w:val="Style"/>
              <w:spacing w:line="240" w:lineRule="atLeast"/>
              <w:ind w:right="142"/>
              <w:jc w:val="both"/>
              <w:rPr>
                <w:sz w:val="20"/>
                <w:szCs w:val="20"/>
                <w:lang w:val="sk-SK"/>
              </w:rPr>
            </w:pPr>
            <w:r>
              <w:rPr>
                <w:sz w:val="20"/>
                <w:szCs w:val="20"/>
                <w:lang w:val="sk-SK"/>
              </w:rPr>
              <w:t xml:space="preserve"> V trase navrhovaných inžinierskych sietí – podtlaková splašková kanalizácia, stredotlakový plynovod, verejný vodovod a navrhovanej komunikácie D1 a koridoru na zrušenie sa podzemný rozvod závlahovej vody nenachádza.</w:t>
            </w:r>
          </w:p>
          <w:p w:rsidR="00E25722" w:rsidRDefault="00E25722" w:rsidP="005D0547">
            <w:pPr>
              <w:pStyle w:val="Style"/>
              <w:spacing w:line="240" w:lineRule="atLeast"/>
              <w:ind w:right="142"/>
              <w:jc w:val="both"/>
              <w:rPr>
                <w:sz w:val="20"/>
                <w:szCs w:val="20"/>
                <w:lang w:val="sk-SK"/>
              </w:rPr>
            </w:pPr>
            <w:r>
              <w:rPr>
                <w:sz w:val="20"/>
                <w:szCs w:val="20"/>
                <w:lang w:val="sk-SK"/>
              </w:rPr>
              <w:t>Navrhovaná zberná komunikácia – cesta II. triedy – výhľad bude križovať podzemný rozvod závlahovej vody, vetvu „C“ DN 150 vodnej stavby „Závlaha pozemkov Čierna Voda I., okruh čerpacej stanice ČS 7 Kráľová pri Senci“ (evid.č. 5203 103 015), ktorá bola daná do užívania v r. 1967 s celkovou výmerou 883 ha.</w:t>
            </w:r>
          </w:p>
          <w:p w:rsidR="00E25722" w:rsidRDefault="00E25722" w:rsidP="005D0547">
            <w:pPr>
              <w:pStyle w:val="Style"/>
              <w:spacing w:line="240" w:lineRule="atLeast"/>
              <w:ind w:right="142"/>
              <w:jc w:val="both"/>
              <w:rPr>
                <w:sz w:val="20"/>
                <w:szCs w:val="20"/>
                <w:lang w:val="sk-SK"/>
              </w:rPr>
            </w:pPr>
            <w:r>
              <w:rPr>
                <w:sz w:val="20"/>
                <w:szCs w:val="20"/>
                <w:lang w:val="sk-SK"/>
              </w:rPr>
              <w:t>V prílohe Vám zasielame situácie v M 1  :  5000, M  :  7 500 a M 1  :  10 000 s orientačným vyznačením časti záujmového územia závlahy, podzemných závlahových potrubí a riešených lokalít. Podrobnú situáciu rúrovej siete závlahy Vám na požiadanie poskytne a jej vytýčenie v teréne zabezpečí na základe objednávky zástupca Hydromeliorácie, š.p., dislokované pracovisko Bratislava – kontaktná osoba Ing. Richmanová, č.t. 0903 400 895.</w:t>
            </w:r>
          </w:p>
          <w:p w:rsidR="00E25722" w:rsidRPr="000E1A0B" w:rsidRDefault="00E25722" w:rsidP="005D0547">
            <w:pPr>
              <w:pStyle w:val="Style"/>
              <w:spacing w:line="240" w:lineRule="atLeast"/>
              <w:ind w:right="142"/>
              <w:jc w:val="both"/>
              <w:rPr>
                <w:b/>
                <w:bCs/>
                <w:sz w:val="20"/>
                <w:szCs w:val="20"/>
                <w:lang w:val="sk-SK"/>
              </w:rPr>
            </w:pPr>
            <w:r>
              <w:rPr>
                <w:sz w:val="20"/>
                <w:szCs w:val="20"/>
                <w:lang w:val="sk-SK"/>
              </w:rPr>
              <w:t xml:space="preserve">Závlahovú stavbu – záujmové územie závlahy a podzemné závlahové potrubie s nadzemnými objektmi žiadame rešpektovať. </w:t>
            </w:r>
            <w:r w:rsidRPr="000E1A0B">
              <w:rPr>
                <w:b/>
                <w:bCs/>
                <w:sz w:val="20"/>
                <w:szCs w:val="20"/>
                <w:lang w:val="sk-SK"/>
              </w:rPr>
              <w:t>S umiestnením stavieb trvalého a dočasného charakteru na závlahovom potrubí a v jeho ochrannom pásme nesúhlasíme. V prípade, že v rozhodovacom procese prevýši záujem vlastníkov parciel o zhodnotenie ich vlastníctva a správny orgán vydá súhlas so zmenou funkčného využitia územia na stavebné účely podľa § 13 zákona č. 220/2004 Z.z. a následne rozhodnutie o odňatí parciel podľa § 17 uvedeného zákona, žiadame správny orgán, aby v rozhodnutí zaviazal stavebníka (vlastníka pozemkov) pred začatím stavebného konania na príslušnú stavbu prekonzultovať návrh projektu stavby so š.p. Hydromeliorácie – Odborom správy a prevádzky HMZ, ktorý na základe predloženej dokumentácie a odborného posúdenia určí stavebníkovi jednu z podmienok stanovených v bodoch a/, b/, c/</w:t>
            </w:r>
          </w:p>
          <w:p w:rsidR="00E25722" w:rsidRDefault="00E25722" w:rsidP="008B4910">
            <w:pPr>
              <w:pStyle w:val="Style"/>
              <w:numPr>
                <w:ilvl w:val="0"/>
                <w:numId w:val="45"/>
              </w:numPr>
              <w:spacing w:line="240" w:lineRule="atLeast"/>
              <w:ind w:right="142"/>
              <w:jc w:val="both"/>
              <w:rPr>
                <w:sz w:val="20"/>
                <w:szCs w:val="20"/>
                <w:lang w:val="sk-SK"/>
              </w:rPr>
            </w:pPr>
            <w:r>
              <w:rPr>
                <w:sz w:val="20"/>
                <w:szCs w:val="20"/>
                <w:lang w:val="sk-SK"/>
              </w:rPr>
              <w:t>v prípade, že sa preukáže odborným posúdením možnosť zrušenia časti potrubia bez náhrady novým potrubím (toto preukazuje žiadateľ a následne schvaľuje Hydromeliorácie, š.p.), zaviazať stavebníka – vlastníka pozemkov pred začatím stavebného konania majetkovoprávne vysporiadať so správcom vodnej stavby príslušnú časť rúrovej siete (podzemného závlahového potrubia). Postupovať sa bude podľa § 45a ods. 1 a 3 zákona č. 92/1991 Zb. o podmienkach prevodu majetku štátu na iné osoby v znení neskorších predpisov v súlade so Smernicou Ministerstva pôdohospodárstva a rozvoja vidieka Slovenskej republiky k činnosti rezortnej majetkovej komisie a jej postupe pri nakladaní s majetkom štátu. Podmienkou je, že uzatvorenie a dopredaj časti rúrovej siete nesmie mať za následok znefunkčnenie zostávajúcej časti rúrovej siete,</w:t>
            </w:r>
          </w:p>
          <w:p w:rsidR="00E25722" w:rsidRDefault="00E25722" w:rsidP="008B4910">
            <w:pPr>
              <w:pStyle w:val="Style"/>
              <w:numPr>
                <w:ilvl w:val="0"/>
                <w:numId w:val="45"/>
              </w:numPr>
              <w:spacing w:line="240" w:lineRule="atLeast"/>
              <w:ind w:right="142"/>
              <w:jc w:val="both"/>
              <w:rPr>
                <w:sz w:val="20"/>
                <w:szCs w:val="20"/>
                <w:lang w:val="sk-SK"/>
              </w:rPr>
            </w:pPr>
            <w:r>
              <w:rPr>
                <w:sz w:val="20"/>
                <w:szCs w:val="20"/>
                <w:lang w:val="sk-SK"/>
              </w:rPr>
              <w:t>v prípade, že sa preukáže odborným posúdením nutnosť preložky časti podzemnej rúrovej siete tak, aby vodná stavba zostala naďalej využiteľná, zaviazať stavebníka pred začatím stavebných prác zrealizovať preložku potrubia podľa schválenej PD, ktorú predkladá stavebník. Náklady na vykonanie preložky budú hradené v plnej výške stavebníkom. Odovzdanie a prevzatie realizovanej preložky potrubia bude vykonané za účasti zástupcu Hydromeliorácie, š.p. Vybudovaná preložka bude správcovi vodnej stavby odovzdaná bezodplatne po jej kolaudácii,</w:t>
            </w:r>
          </w:p>
          <w:p w:rsidR="00E25722" w:rsidRDefault="00E25722" w:rsidP="008B4910">
            <w:pPr>
              <w:pStyle w:val="Style"/>
              <w:numPr>
                <w:ilvl w:val="0"/>
                <w:numId w:val="45"/>
              </w:numPr>
              <w:spacing w:line="240" w:lineRule="atLeast"/>
              <w:ind w:right="142"/>
              <w:jc w:val="both"/>
              <w:rPr>
                <w:sz w:val="20"/>
                <w:szCs w:val="20"/>
                <w:lang w:val="sk-SK"/>
              </w:rPr>
            </w:pPr>
            <w:r>
              <w:rPr>
                <w:sz w:val="20"/>
                <w:szCs w:val="20"/>
                <w:lang w:val="sk-SK"/>
              </w:rPr>
              <w:t>ak nebude možné zrušenie, resp. preložka časti rúrovej siete, zaviazať stavebníka o rešpektovanie jestvujúceho závlahového potrubia vodnej stavby a dodržanie ochranného pásma od osi závlahového potrubia, ktoré bude stanovené správcom vodnej stavby. V ochrannom pásme neumiestňovať stavby trvalého charakteru, ani vysádzať stromy a kríky. Zároveň požadujeme zaviazať vlastníka pozemkov k právu prístupu k vodnej stavbe za účelom vykonávania prevádzkových činnosti a nevyhnutných opráv (Zákon o vodách č. 364/2004). Všetky inžinierske siete realizovať v zmysle ustanovení STN 73 6961 „Križovanie a súbehy melioračných zariadení s komunikáciami a vedeniami“. V prípade poškodenia majetku štátu, ku ktorému má Hydromeliorácie, š.p. právo hospodárenia, jeho uvedenie do pôvodného stavu na náklady žiadateľa – stavebníka. Majiteľ pozemku si nebude uplatňovať u správcu závlahy náhradu za škody na majetku, spôsobené prípadnou poruchou na závlahovom potrubí a pri jej odstraňovaní.</w:t>
            </w:r>
          </w:p>
          <w:p w:rsidR="00E25722" w:rsidRDefault="00E25722" w:rsidP="008B4910">
            <w:pPr>
              <w:pStyle w:val="Style"/>
              <w:numPr>
                <w:ilvl w:val="0"/>
                <w:numId w:val="45"/>
              </w:numPr>
              <w:spacing w:line="240" w:lineRule="atLeast"/>
              <w:ind w:right="142"/>
              <w:jc w:val="both"/>
              <w:rPr>
                <w:sz w:val="20"/>
                <w:szCs w:val="20"/>
                <w:lang w:val="sk-SK"/>
              </w:rPr>
            </w:pPr>
            <w:r>
              <w:rPr>
                <w:sz w:val="20"/>
                <w:szCs w:val="20"/>
                <w:lang w:val="sk-SK"/>
              </w:rPr>
              <w:t>Preložiť projektovú dokumentáciu k stavebnému povoleniu na odsúhlasenie na Hydromeliorácie, š.p.</w:t>
            </w:r>
          </w:p>
          <w:p w:rsidR="00E25722" w:rsidRDefault="00E25722" w:rsidP="004445A6">
            <w:pPr>
              <w:pStyle w:val="Style"/>
              <w:spacing w:line="240" w:lineRule="atLeast"/>
              <w:ind w:left="720" w:right="142"/>
              <w:jc w:val="both"/>
              <w:rPr>
                <w:sz w:val="20"/>
                <w:szCs w:val="20"/>
                <w:lang w:val="sk-SK"/>
              </w:rPr>
            </w:pPr>
          </w:p>
          <w:p w:rsidR="00E25722" w:rsidRDefault="00E25722" w:rsidP="004445A6">
            <w:pPr>
              <w:pStyle w:val="Style"/>
              <w:spacing w:line="240" w:lineRule="atLeast"/>
              <w:ind w:right="142"/>
              <w:jc w:val="both"/>
              <w:rPr>
                <w:sz w:val="20"/>
                <w:szCs w:val="20"/>
                <w:lang w:val="sk-SK"/>
              </w:rPr>
            </w:pPr>
            <w:r>
              <w:rPr>
                <w:sz w:val="20"/>
                <w:szCs w:val="20"/>
                <w:lang w:val="sk-SK"/>
              </w:rPr>
              <w:t xml:space="preserve">  Križovanie navrhovaných komunikácií so závlahovým potrubím, prípadne iné križovania navrhovaných inžinierskych sietí a komunikácií so závlahovým potrubím je nutné navrhnúť a realizovať v zmysle ustanovení STN 73 6961 „Križovanie a súbehy melioračných zariadení s komunikáciami a vedeniami“ z r. 1983.</w:t>
            </w:r>
          </w:p>
          <w:p w:rsidR="00E25722" w:rsidRDefault="00E25722" w:rsidP="004445A6">
            <w:pPr>
              <w:pStyle w:val="Style"/>
              <w:spacing w:line="240" w:lineRule="atLeast"/>
              <w:ind w:right="142"/>
              <w:jc w:val="both"/>
              <w:rPr>
                <w:sz w:val="20"/>
                <w:szCs w:val="20"/>
                <w:lang w:val="sk-SK"/>
              </w:rPr>
            </w:pPr>
            <w:r>
              <w:rPr>
                <w:sz w:val="20"/>
                <w:szCs w:val="20"/>
                <w:lang w:val="sk-SK"/>
              </w:rPr>
              <w:t xml:space="preserve"> </w:t>
            </w:r>
          </w:p>
          <w:p w:rsidR="00E25722" w:rsidRDefault="00E25722" w:rsidP="004445A6">
            <w:pPr>
              <w:pStyle w:val="Style"/>
              <w:spacing w:line="240" w:lineRule="atLeast"/>
              <w:ind w:right="142"/>
              <w:jc w:val="both"/>
              <w:rPr>
                <w:sz w:val="20"/>
                <w:szCs w:val="20"/>
                <w:lang w:val="sk-SK"/>
              </w:rPr>
            </w:pPr>
            <w:r>
              <w:rPr>
                <w:sz w:val="20"/>
                <w:szCs w:val="20"/>
                <w:lang w:val="sk-SK"/>
              </w:rPr>
              <w:t xml:space="preserve">  Projektovú dokumentáciu stavieb a všetkých inžinierskych sietí, ktoré sa dotknú hydromelioračných zariadení v našej správe (križovanie a súbeh) je potrebné predložiť na vyjadrenie.</w:t>
            </w:r>
          </w:p>
          <w:p w:rsidR="00E25722" w:rsidRDefault="00E25722" w:rsidP="004445A6">
            <w:pPr>
              <w:pStyle w:val="Style"/>
              <w:spacing w:line="240" w:lineRule="atLeast"/>
              <w:ind w:right="142"/>
              <w:jc w:val="both"/>
              <w:rPr>
                <w:sz w:val="20"/>
                <w:szCs w:val="20"/>
                <w:lang w:val="sk-SK"/>
              </w:rPr>
            </w:pPr>
            <w:r>
              <w:rPr>
                <w:sz w:val="20"/>
                <w:szCs w:val="20"/>
                <w:lang w:val="sk-SK"/>
              </w:rPr>
              <w:t xml:space="preserve">  Platnosť tohto vyjadrenia je 1 rok od dátumu vyhotovenia.</w:t>
            </w:r>
          </w:p>
          <w:p w:rsidR="00E25722" w:rsidRPr="00E01F7F" w:rsidRDefault="00E25722" w:rsidP="004445A6">
            <w:pPr>
              <w:pStyle w:val="Style"/>
              <w:spacing w:line="240" w:lineRule="atLeast"/>
              <w:ind w:right="142"/>
              <w:jc w:val="both"/>
              <w:rPr>
                <w:sz w:val="20"/>
                <w:szCs w:val="20"/>
                <w:lang w:val="sk-SK"/>
              </w:rPr>
            </w:pPr>
          </w:p>
        </w:tc>
        <w:tc>
          <w:tcPr>
            <w:tcW w:w="4961" w:type="dxa"/>
            <w:tcBorders>
              <w:left w:val="single" w:sz="4" w:space="0" w:color="000000"/>
              <w:bottom w:val="single" w:sz="4" w:space="0" w:color="000000"/>
              <w:right w:val="single" w:sz="4" w:space="0" w:color="000000"/>
            </w:tcBorders>
          </w:tcPr>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Default="00E25722" w:rsidP="00416CCC">
            <w:pPr>
              <w:snapToGrid w:val="0"/>
              <w:ind w:right="141"/>
              <w:jc w:val="both"/>
              <w:rPr>
                <w:rFonts w:ascii="Arial" w:hAnsi="Arial" w:cs="Arial"/>
                <w:b w:val="0"/>
                <w:bCs w:val="0"/>
                <w:smallCaps w:val="0"/>
              </w:rPr>
            </w:pPr>
          </w:p>
          <w:p w:rsidR="00E25722" w:rsidRPr="000E1A0B" w:rsidRDefault="00E25722" w:rsidP="00416CCC">
            <w:pPr>
              <w:snapToGrid w:val="0"/>
              <w:ind w:right="141"/>
              <w:jc w:val="both"/>
              <w:rPr>
                <w:rFonts w:ascii="Arial" w:hAnsi="Arial" w:cs="Arial"/>
                <w:b w:val="0"/>
                <w:bCs w:val="0"/>
                <w:smallCaps w:val="0"/>
              </w:rPr>
            </w:pPr>
            <w:r>
              <w:rPr>
                <w:rFonts w:ascii="Arial" w:hAnsi="Arial" w:cs="Arial"/>
                <w:b w:val="0"/>
                <w:bCs w:val="0"/>
                <w:smallCaps w:val="0"/>
              </w:rPr>
              <w:t xml:space="preserve">   </w:t>
            </w:r>
            <w:r w:rsidRPr="00994B01">
              <w:rPr>
                <w:rFonts w:ascii="Arial" w:hAnsi="Arial" w:cs="Arial"/>
                <w:b w:val="0"/>
                <w:bCs w:val="0"/>
                <w:smallCaps w:val="0"/>
              </w:rPr>
              <w:t>Oznámenie sa berie na vedomie. Existujúce rozvody sú</w:t>
            </w:r>
            <w:r>
              <w:rPr>
                <w:rFonts w:ascii="Arial" w:hAnsi="Arial" w:cs="Arial"/>
                <w:b w:val="0"/>
                <w:bCs w:val="0"/>
                <w:smallCaps w:val="0"/>
              </w:rPr>
              <w:t xml:space="preserve"> </w:t>
            </w:r>
            <w:r w:rsidRPr="00994B01">
              <w:rPr>
                <w:rFonts w:ascii="Arial" w:hAnsi="Arial" w:cs="Arial"/>
                <w:b w:val="0"/>
                <w:bCs w:val="0"/>
                <w:smallCaps w:val="0"/>
              </w:rPr>
              <w:t xml:space="preserve"> zohľadnené v rámci návrhu ÚPN. Príp. návrh zrušenia resp. prekládky potrubia (v prípade odsúhlasenia záberu PP orgánom ochrany PP) bude riešený v ďalšom stupni PD na základe dohody</w:t>
            </w:r>
            <w:r>
              <w:rPr>
                <w:rFonts w:ascii="Arial" w:hAnsi="Arial" w:cs="Arial"/>
                <w:b w:val="0"/>
                <w:bCs w:val="0"/>
                <w:smallCaps w:val="0"/>
              </w:rPr>
              <w:t xml:space="preserve">  </w:t>
            </w:r>
            <w:r w:rsidRPr="000E1A0B">
              <w:rPr>
                <w:rFonts w:ascii="Arial" w:hAnsi="Arial" w:cs="Arial"/>
                <w:b w:val="0"/>
                <w:bCs w:val="0"/>
                <w:smallCaps w:val="0"/>
              </w:rPr>
              <w:t>s Hydroemlioráciami š. p.</w:t>
            </w:r>
          </w:p>
          <w:p w:rsidR="00E25722" w:rsidRPr="000E1A0B" w:rsidRDefault="00E25722" w:rsidP="000E1A0B">
            <w:pPr>
              <w:snapToGrid w:val="0"/>
              <w:ind w:right="141"/>
              <w:rPr>
                <w:rFonts w:ascii="Arial" w:hAnsi="Arial" w:cs="Arial"/>
                <w:b w:val="0"/>
                <w:bCs w:val="0"/>
                <w:smallCaps w:val="0"/>
              </w:rPr>
            </w:pPr>
            <w:r w:rsidRPr="000E1A0B">
              <w:rPr>
                <w:rFonts w:ascii="Arial" w:hAnsi="Arial" w:cs="Arial"/>
                <w:b w:val="0"/>
                <w:bCs w:val="0"/>
                <w:smallCaps w:val="0"/>
              </w:rPr>
              <w:t xml:space="preserve"> </w:t>
            </w:r>
          </w:p>
          <w:p w:rsidR="00E25722" w:rsidRDefault="00E25722" w:rsidP="000E1A0B">
            <w:pPr>
              <w:snapToGrid w:val="0"/>
              <w:ind w:right="141"/>
              <w:rPr>
                <w:rFonts w:ascii="Arial" w:hAnsi="Arial" w:cs="Arial"/>
                <w:b w:val="0"/>
                <w:bCs w:val="0"/>
              </w:rPr>
            </w:pPr>
          </w:p>
          <w:p w:rsidR="00E25722" w:rsidRDefault="00E25722" w:rsidP="000E1A0B">
            <w:pPr>
              <w:snapToGrid w:val="0"/>
              <w:ind w:right="141"/>
              <w:rPr>
                <w:rFonts w:ascii="Arial" w:hAnsi="Arial" w:cs="Arial"/>
                <w:b w:val="0"/>
                <w:bCs w:val="0"/>
              </w:rPr>
            </w:pPr>
          </w:p>
          <w:p w:rsidR="00E25722" w:rsidRDefault="00E25722" w:rsidP="000D13C5">
            <w:pPr>
              <w:snapToGrid w:val="0"/>
              <w:ind w:right="141"/>
              <w:jc w:val="both"/>
              <w:rPr>
                <w:rFonts w:ascii="Arial" w:hAnsi="Arial" w:cs="Arial"/>
                <w:b w:val="0"/>
                <w:bCs w:val="0"/>
                <w:smallCaps w:val="0"/>
              </w:rPr>
            </w:pPr>
          </w:p>
          <w:p w:rsidR="00E25722" w:rsidRDefault="00E25722" w:rsidP="000D13C5">
            <w:pPr>
              <w:snapToGrid w:val="0"/>
              <w:ind w:right="141"/>
              <w:jc w:val="both"/>
              <w:rPr>
                <w:rFonts w:ascii="Arial" w:hAnsi="Arial" w:cs="Arial"/>
                <w:b w:val="0"/>
                <w:bCs w:val="0"/>
                <w:smallCaps w:val="0"/>
              </w:rPr>
            </w:pPr>
          </w:p>
          <w:p w:rsidR="00E25722" w:rsidRPr="00E01F7F" w:rsidRDefault="00E25722" w:rsidP="000D13C5">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Pr="00E01F7F" w:rsidRDefault="00E25722" w:rsidP="000D13C5">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r>
              <w:rPr>
                <w:rFonts w:ascii="Arial" w:hAnsi="Arial" w:cs="Arial"/>
                <w:b w:val="0"/>
                <w:bCs w:val="0"/>
                <w:smallCaps w:val="0"/>
              </w:rPr>
              <w:t>Berie sa na vedomie.</w:t>
            </w:r>
          </w:p>
          <w:p w:rsidR="00E25722" w:rsidRPr="00EB351F" w:rsidRDefault="00E25722" w:rsidP="005B631E">
            <w:pPr>
              <w:pStyle w:val="Style"/>
              <w:spacing w:line="240" w:lineRule="atLeast"/>
              <w:ind w:right="142"/>
              <w:jc w:val="both"/>
              <w:rPr>
                <w:sz w:val="20"/>
                <w:szCs w:val="20"/>
                <w:u w:val="single"/>
              </w:rPr>
            </w:pPr>
            <w:r>
              <w:rPr>
                <w:b/>
                <w:bCs/>
                <w:smallCaps/>
              </w:rPr>
              <w:t xml:space="preserve"> </w:t>
            </w:r>
            <w:r w:rsidRPr="0022123B">
              <w:rPr>
                <w:sz w:val="20"/>
                <w:szCs w:val="20"/>
                <w:u w:val="single"/>
              </w:rPr>
              <w:t xml:space="preserve">K návrhu ZaD 01/2013 vydal príslušný </w:t>
            </w:r>
            <w:r>
              <w:rPr>
                <w:sz w:val="20"/>
                <w:szCs w:val="20"/>
                <w:u w:val="single"/>
              </w:rPr>
              <w:t xml:space="preserve">orgán štátnej správy - </w:t>
            </w:r>
            <w:r w:rsidRPr="0022123B">
              <w:rPr>
                <w:sz w:val="20"/>
                <w:szCs w:val="20"/>
                <w:u w:val="single"/>
              </w:rPr>
              <w:t>OÚ-BA-OOP súhlas</w:t>
            </w:r>
            <w:r>
              <w:rPr>
                <w:b/>
                <w:bCs/>
                <w:smallCaps/>
              </w:rPr>
              <w:t xml:space="preserve"> </w:t>
            </w:r>
            <w:r>
              <w:rPr>
                <w:sz w:val="20"/>
                <w:szCs w:val="20"/>
                <w:u w:val="single"/>
              </w:rPr>
              <w:t>č.OU-BA-OOP4-2014/083727 zo dňa 20.10</w:t>
            </w:r>
            <w:r w:rsidRPr="00EB351F">
              <w:rPr>
                <w:sz w:val="20"/>
                <w:szCs w:val="20"/>
                <w:u w:val="single"/>
              </w:rPr>
              <w:t>.2014</w:t>
            </w:r>
            <w:r>
              <w:rPr>
                <w:sz w:val="20"/>
                <w:szCs w:val="20"/>
                <w:u w:val="single"/>
              </w:rPr>
              <w:t>, v zmysle ktorého bol návrh ZaD č.01/2013 upravený.</w:t>
            </w:r>
          </w:p>
          <w:p w:rsidR="00E25722" w:rsidRDefault="00E25722" w:rsidP="00EA66BE">
            <w:pPr>
              <w:snapToGrid w:val="0"/>
              <w:ind w:right="141"/>
              <w:jc w:val="both"/>
              <w:rPr>
                <w:rFonts w:ascii="Arial" w:hAnsi="Arial" w:cs="Arial"/>
                <w:b w:val="0"/>
                <w:bCs w:val="0"/>
                <w:smallCaps w:val="0"/>
              </w:rPr>
            </w:pPr>
            <w:r>
              <w:rPr>
                <w:rFonts w:ascii="Arial" w:hAnsi="Arial" w:cs="Arial"/>
                <w:b w:val="0"/>
                <w:bCs w:val="0"/>
                <w:smallCaps w:val="0"/>
              </w:rPr>
              <w:t>Súhlas je súčasťou vyhodnotenia pripomienok.</w:t>
            </w: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r>
              <w:rPr>
                <w:rFonts w:ascii="Arial" w:hAnsi="Arial" w:cs="Arial"/>
                <w:b w:val="0"/>
                <w:bCs w:val="0"/>
                <w:smallCaps w:val="0"/>
              </w:rPr>
              <w:t>Akceptuje sa pre ďalší proces ( stavebné konanie ).</w:t>
            </w: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r>
              <w:rPr>
                <w:rFonts w:ascii="Arial" w:hAnsi="Arial" w:cs="Arial"/>
                <w:b w:val="0"/>
                <w:bCs w:val="0"/>
                <w:smallCaps w:val="0"/>
              </w:rPr>
              <w:t xml:space="preserve">  </w:t>
            </w:r>
          </w:p>
          <w:p w:rsidR="00E25722" w:rsidRDefault="00E25722" w:rsidP="00EA66BE">
            <w:pPr>
              <w:snapToGrid w:val="0"/>
              <w:ind w:right="141"/>
              <w:jc w:val="both"/>
              <w:rPr>
                <w:rFonts w:ascii="Arial" w:hAnsi="Arial" w:cs="Arial"/>
                <w:b w:val="0"/>
                <w:bCs w:val="0"/>
                <w:smallCaps w:val="0"/>
              </w:rPr>
            </w:pPr>
          </w:p>
          <w:p w:rsidR="00E25722" w:rsidRDefault="00E25722" w:rsidP="00EA66BE">
            <w:pPr>
              <w:snapToGrid w:val="0"/>
              <w:ind w:right="141"/>
              <w:jc w:val="both"/>
              <w:rPr>
                <w:rFonts w:ascii="Arial" w:hAnsi="Arial" w:cs="Arial"/>
                <w:b w:val="0"/>
                <w:bCs w:val="0"/>
                <w:smallCaps w:val="0"/>
              </w:rPr>
            </w:pPr>
            <w:r>
              <w:rPr>
                <w:rFonts w:ascii="Arial" w:hAnsi="Arial" w:cs="Arial"/>
                <w:b w:val="0"/>
                <w:bCs w:val="0"/>
                <w:smallCaps w:val="0"/>
              </w:rPr>
              <w:t>Akceptuje sa pre ďalší proces ( stavebné konanie ).</w:t>
            </w:r>
          </w:p>
          <w:p w:rsidR="00E25722" w:rsidRDefault="00E25722" w:rsidP="00EA66BE">
            <w:pPr>
              <w:snapToGrid w:val="0"/>
              <w:ind w:right="141"/>
              <w:jc w:val="both"/>
              <w:rPr>
                <w:rFonts w:ascii="Arial" w:hAnsi="Arial" w:cs="Arial"/>
                <w:b w:val="0"/>
                <w:bCs w:val="0"/>
                <w:smallCaps w:val="0"/>
              </w:rPr>
            </w:pPr>
          </w:p>
          <w:p w:rsidR="00E25722" w:rsidRPr="00E01F7F" w:rsidRDefault="00E25722" w:rsidP="00EA66BE">
            <w:pPr>
              <w:snapToGrid w:val="0"/>
              <w:ind w:right="141"/>
              <w:jc w:val="both"/>
              <w:rPr>
                <w:rFonts w:ascii="Arial" w:hAnsi="Arial" w:cs="Arial"/>
                <w:b w:val="0"/>
                <w:bCs w:val="0"/>
                <w:smallCaps w:val="0"/>
              </w:rPr>
            </w:pPr>
            <w:r>
              <w:rPr>
                <w:rFonts w:ascii="Arial" w:hAnsi="Arial" w:cs="Arial"/>
                <w:b w:val="0"/>
                <w:bCs w:val="0"/>
                <w:smallCaps w:val="0"/>
              </w:rPr>
              <w:t>Berie sa na vedomie.</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21.</w:t>
            </w:r>
          </w:p>
        </w:tc>
        <w:tc>
          <w:tcPr>
            <w:tcW w:w="8186" w:type="dxa"/>
            <w:tcBorders>
              <w:left w:val="single" w:sz="4" w:space="0" w:color="000000"/>
              <w:bottom w:val="single" w:sz="4" w:space="0" w:color="000000"/>
            </w:tcBorders>
          </w:tcPr>
          <w:p w:rsidR="00E25722" w:rsidRPr="00E01F7F" w:rsidRDefault="00E25722">
            <w:pPr>
              <w:pStyle w:val="F2-ZkladnText"/>
              <w:snapToGrid w:val="0"/>
              <w:jc w:val="left"/>
              <w:rPr>
                <w:rFonts w:ascii="Arial" w:hAnsi="Arial" w:cs="Arial"/>
                <w:b/>
                <w:bCs/>
                <w:sz w:val="20"/>
                <w:szCs w:val="20"/>
              </w:rPr>
            </w:pPr>
            <w:r w:rsidRPr="00E01F7F">
              <w:rPr>
                <w:rFonts w:ascii="Arial" w:hAnsi="Arial" w:cs="Arial"/>
                <w:sz w:val="20"/>
                <w:szCs w:val="20"/>
              </w:rPr>
              <w:t xml:space="preserve">  </w:t>
            </w:r>
            <w:r>
              <w:rPr>
                <w:rFonts w:ascii="Arial" w:hAnsi="Arial" w:cs="Arial"/>
                <w:b/>
                <w:bCs/>
                <w:sz w:val="20"/>
                <w:szCs w:val="20"/>
              </w:rPr>
              <w:t>Slovnaft a.s., produktovod Kľačany</w:t>
            </w:r>
          </w:p>
          <w:p w:rsidR="00E25722" w:rsidRDefault="00E25722">
            <w:pPr>
              <w:pStyle w:val="F2-ZkladnText"/>
              <w:snapToGrid w:val="0"/>
              <w:jc w:val="left"/>
              <w:rPr>
                <w:rFonts w:ascii="Arial" w:hAnsi="Arial" w:cs="Arial"/>
                <w:sz w:val="20"/>
                <w:szCs w:val="20"/>
              </w:rPr>
            </w:pPr>
            <w:r w:rsidRPr="00E01F7F">
              <w:rPr>
                <w:rFonts w:ascii="Arial" w:hAnsi="Arial" w:cs="Arial"/>
                <w:sz w:val="20"/>
                <w:szCs w:val="20"/>
              </w:rPr>
              <w:t xml:space="preserve">  </w:t>
            </w:r>
            <w:r>
              <w:rPr>
                <w:rFonts w:ascii="Arial" w:hAnsi="Arial" w:cs="Arial"/>
                <w:sz w:val="20"/>
                <w:szCs w:val="20"/>
              </w:rPr>
              <w:t>List č.j.: 57400/2013/512 zo dňa 28.10.2013</w:t>
            </w:r>
          </w:p>
          <w:p w:rsidR="00E25722" w:rsidRDefault="00E25722">
            <w:pPr>
              <w:pStyle w:val="F2-ZkladnText"/>
              <w:snapToGrid w:val="0"/>
              <w:jc w:val="left"/>
              <w:rPr>
                <w:rFonts w:ascii="Arial" w:hAnsi="Arial" w:cs="Arial"/>
                <w:sz w:val="20"/>
                <w:szCs w:val="20"/>
              </w:rPr>
            </w:pPr>
            <w:r>
              <w:rPr>
                <w:rFonts w:ascii="Arial" w:hAnsi="Arial" w:cs="Arial"/>
                <w:sz w:val="20"/>
                <w:szCs w:val="20"/>
              </w:rPr>
              <w:t>_________________________________________________________________________</w:t>
            </w:r>
          </w:p>
          <w:p w:rsidR="00E25722" w:rsidRDefault="00E25722">
            <w:pPr>
              <w:pStyle w:val="F2-ZkladnText"/>
              <w:snapToGrid w:val="0"/>
              <w:jc w:val="left"/>
              <w:rPr>
                <w:rFonts w:ascii="Arial" w:hAnsi="Arial" w:cs="Arial"/>
                <w:sz w:val="20"/>
                <w:szCs w:val="20"/>
              </w:rPr>
            </w:pPr>
            <w:r>
              <w:rPr>
                <w:rFonts w:ascii="Arial" w:hAnsi="Arial" w:cs="Arial"/>
                <w:sz w:val="20"/>
                <w:szCs w:val="20"/>
              </w:rPr>
              <w:t xml:space="preserve">  </w:t>
            </w:r>
          </w:p>
          <w:p w:rsidR="00E25722" w:rsidRDefault="00E25722">
            <w:pPr>
              <w:pStyle w:val="F2-ZkladnText"/>
              <w:snapToGrid w:val="0"/>
              <w:jc w:val="left"/>
              <w:rPr>
                <w:rFonts w:ascii="Arial" w:hAnsi="Arial" w:cs="Arial"/>
                <w:sz w:val="20"/>
                <w:szCs w:val="20"/>
              </w:rPr>
            </w:pPr>
            <w:r>
              <w:rPr>
                <w:rFonts w:ascii="Arial" w:hAnsi="Arial" w:cs="Arial"/>
                <w:sz w:val="20"/>
                <w:szCs w:val="20"/>
              </w:rPr>
              <w:t xml:space="preserve">  </w:t>
            </w:r>
            <w:r w:rsidRPr="002742AE">
              <w:rPr>
                <w:rFonts w:ascii="Arial" w:hAnsi="Arial" w:cs="Arial"/>
                <w:b/>
                <w:bCs/>
                <w:sz w:val="20"/>
                <w:szCs w:val="20"/>
              </w:rPr>
              <w:t>Nedochádza k stretu záujmov</w:t>
            </w:r>
            <w:r>
              <w:rPr>
                <w:rFonts w:ascii="Arial" w:hAnsi="Arial" w:cs="Arial"/>
                <w:sz w:val="20"/>
                <w:szCs w:val="20"/>
              </w:rPr>
              <w:t xml:space="preserve"> medzi uvedenou akciou a našími produktovodnými vedeniami, nakoľko produktovodné vedenia neprechádzajú k.ú. Hrubý Šúr.</w:t>
            </w:r>
          </w:p>
          <w:p w:rsidR="00E25722" w:rsidRDefault="00E25722">
            <w:pPr>
              <w:pStyle w:val="F2-ZkladnText"/>
              <w:snapToGrid w:val="0"/>
              <w:jc w:val="left"/>
              <w:rPr>
                <w:rFonts w:ascii="Arial" w:hAnsi="Arial" w:cs="Arial"/>
                <w:sz w:val="20"/>
                <w:szCs w:val="20"/>
              </w:rPr>
            </w:pPr>
          </w:p>
          <w:p w:rsidR="00E25722" w:rsidRPr="00E01F7F" w:rsidRDefault="00E25722" w:rsidP="00095A13">
            <w:pPr>
              <w:pStyle w:val="F2-ZkladnText"/>
              <w:snapToGrid w:val="0"/>
              <w:jc w:val="left"/>
              <w:rPr>
                <w:rFonts w:ascii="Arial" w:hAnsi="Arial" w:cs="Arial"/>
                <w:sz w:val="20"/>
                <w:szCs w:val="20"/>
              </w:rPr>
            </w:pPr>
            <w:r>
              <w:rPr>
                <w:rFonts w:ascii="Arial" w:hAnsi="Arial" w:cs="Arial"/>
                <w:sz w:val="20"/>
                <w:szCs w:val="20"/>
              </w:rPr>
              <w:t xml:space="preserve">   </w:t>
            </w: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____________________________________________</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Berie sa na vedomie.</w:t>
            </w:r>
          </w:p>
          <w:p w:rsidR="00E25722" w:rsidRDefault="00E25722">
            <w:pPr>
              <w:snapToGrid w:val="0"/>
              <w:rPr>
                <w:rFonts w:ascii="Arial" w:hAnsi="Arial" w:cs="Arial"/>
                <w:b w:val="0"/>
                <w:bCs w:val="0"/>
                <w:smallCaps w:val="0"/>
              </w:rPr>
            </w:pPr>
          </w:p>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22.</w:t>
            </w:r>
          </w:p>
        </w:tc>
        <w:tc>
          <w:tcPr>
            <w:tcW w:w="8186" w:type="dxa"/>
            <w:tcBorders>
              <w:left w:val="single" w:sz="4" w:space="0" w:color="000000"/>
              <w:bottom w:val="single" w:sz="4" w:space="0" w:color="000000"/>
            </w:tcBorders>
          </w:tcPr>
          <w:p w:rsidR="00E25722" w:rsidRDefault="00E25722">
            <w:pPr>
              <w:snapToGrid w:val="0"/>
              <w:rPr>
                <w:rFonts w:ascii="Arial" w:hAnsi="Arial" w:cs="Arial"/>
                <w:smallCaps w:val="0"/>
              </w:rPr>
            </w:pPr>
            <w:r w:rsidRPr="00E01F7F">
              <w:rPr>
                <w:rFonts w:ascii="Arial" w:hAnsi="Arial" w:cs="Arial"/>
                <w:smallCaps w:val="0"/>
              </w:rPr>
              <w:t xml:space="preserve">  Letecký úrad SR,</w:t>
            </w:r>
            <w:r>
              <w:rPr>
                <w:rFonts w:ascii="Arial" w:hAnsi="Arial" w:cs="Arial"/>
                <w:smallCaps w:val="0"/>
              </w:rPr>
              <w:t xml:space="preserve"> Letisko M.R.Štefánika Bratislava ( t.č.Dopravný úrad )</w:t>
            </w:r>
          </w:p>
          <w:p w:rsidR="00E25722" w:rsidRPr="0055306D" w:rsidRDefault="00E25722">
            <w:pPr>
              <w:snapToGrid w:val="0"/>
              <w:rPr>
                <w:rFonts w:ascii="Arial" w:hAnsi="Arial" w:cs="Arial"/>
                <w:b w:val="0"/>
                <w:bCs w:val="0"/>
                <w:smallCaps w:val="0"/>
              </w:rPr>
            </w:pPr>
            <w:r>
              <w:rPr>
                <w:rFonts w:ascii="Arial" w:hAnsi="Arial" w:cs="Arial"/>
                <w:smallCaps w:val="0"/>
              </w:rPr>
              <w:t xml:space="preserve">  </w:t>
            </w:r>
            <w:r w:rsidRPr="0055306D">
              <w:rPr>
                <w:rFonts w:ascii="Arial" w:hAnsi="Arial" w:cs="Arial"/>
                <w:b w:val="0"/>
                <w:bCs w:val="0"/>
                <w:smallCaps w:val="0"/>
              </w:rPr>
              <w:t xml:space="preserve">List č.j. </w:t>
            </w:r>
            <w:r>
              <w:rPr>
                <w:rFonts w:ascii="Arial" w:hAnsi="Arial" w:cs="Arial"/>
                <w:b w:val="0"/>
                <w:bCs w:val="0"/>
                <w:smallCaps w:val="0"/>
              </w:rPr>
              <w:t>12736/2013/ROP-002/18596 zo dňa 06.11.2013</w:t>
            </w:r>
            <w:r w:rsidRPr="0055306D">
              <w:rPr>
                <w:rFonts w:ascii="Arial" w:hAnsi="Arial" w:cs="Arial"/>
                <w:b w:val="0"/>
                <w:bCs w:val="0"/>
                <w:smallCaps w:val="0"/>
              </w:rPr>
              <w:t xml:space="preserve">  </w:t>
            </w:r>
          </w:p>
          <w:p w:rsidR="00E25722" w:rsidRPr="00E01F7F" w:rsidRDefault="00E25722">
            <w:pPr>
              <w:snapToGrid w:val="0"/>
              <w:rPr>
                <w:rFonts w:ascii="Arial" w:hAnsi="Arial" w:cs="Arial"/>
                <w:smallCaps w:val="0"/>
              </w:rPr>
            </w:pPr>
            <w:r>
              <w:rPr>
                <w:rFonts w:ascii="Arial" w:hAnsi="Arial" w:cs="Arial"/>
                <w:smallCaps w:val="0"/>
              </w:rPr>
              <w:t>_________________________________________________________________________</w:t>
            </w:r>
            <w:r w:rsidRPr="00E01F7F">
              <w:rPr>
                <w:rFonts w:ascii="Arial" w:hAnsi="Arial" w:cs="Arial"/>
                <w:smallCaps w:val="0"/>
              </w:rPr>
              <w:t xml:space="preserve">  </w:t>
            </w:r>
          </w:p>
          <w:p w:rsidR="00E25722" w:rsidRDefault="00E25722">
            <w:pPr>
              <w:snapToGrid w:val="0"/>
              <w:rPr>
                <w:rFonts w:ascii="Arial" w:hAnsi="Arial" w:cs="Arial"/>
                <w:smallCaps w:val="0"/>
              </w:rPr>
            </w:pPr>
            <w:r w:rsidRPr="00E01F7F">
              <w:rPr>
                <w:rFonts w:ascii="Arial" w:hAnsi="Arial" w:cs="Arial"/>
                <w:smallCaps w:val="0"/>
              </w:rPr>
              <w:t xml:space="preserve">  </w:t>
            </w:r>
          </w:p>
          <w:p w:rsidR="00E25722" w:rsidRPr="0039344E" w:rsidRDefault="00E25722">
            <w:pPr>
              <w:snapToGrid w:val="0"/>
              <w:rPr>
                <w:rFonts w:ascii="Arial" w:hAnsi="Arial" w:cs="Arial"/>
                <w:smallCaps w:val="0"/>
              </w:rPr>
            </w:pPr>
            <w:r>
              <w:rPr>
                <w:rFonts w:ascii="Arial" w:hAnsi="Arial" w:cs="Arial"/>
                <w:smallCaps w:val="0"/>
              </w:rPr>
              <w:t xml:space="preserve">  </w:t>
            </w:r>
            <w:r>
              <w:rPr>
                <w:rFonts w:ascii="Arial" w:hAnsi="Arial" w:cs="Arial"/>
                <w:b w:val="0"/>
                <w:bCs w:val="0"/>
                <w:smallCaps w:val="0"/>
              </w:rPr>
              <w:t xml:space="preserve">Riešené územie sa nachádza </w:t>
            </w:r>
            <w:r w:rsidRPr="0039344E">
              <w:rPr>
                <w:rFonts w:ascii="Arial" w:hAnsi="Arial" w:cs="Arial"/>
                <w:smallCaps w:val="0"/>
              </w:rPr>
              <w:t>mimo ochranných pásiem letísk, heliportov a leteckých pozemných zariadení.</w:t>
            </w:r>
          </w:p>
          <w:p w:rsidR="00E25722" w:rsidRPr="00E01F7F" w:rsidRDefault="00E25722">
            <w:pPr>
              <w:snapToGrid w:val="0"/>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____________________________________________</w:t>
            </w:r>
          </w:p>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r>
              <w:rPr>
                <w:rFonts w:ascii="Arial" w:hAnsi="Arial" w:cs="Arial"/>
                <w:b w:val="0"/>
                <w:bCs w:val="0"/>
                <w:smallCaps w:val="0"/>
              </w:rPr>
              <w:t>Berie sa na vedomie.</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r w:rsidRPr="00E01F7F">
              <w:rPr>
                <w:rFonts w:ascii="Arial" w:hAnsi="Arial" w:cs="Arial"/>
                <w:b w:val="0"/>
                <w:bCs w:val="0"/>
                <w:smallCaps w:val="0"/>
              </w:rPr>
              <w:t>23.</w:t>
            </w:r>
          </w:p>
        </w:tc>
        <w:tc>
          <w:tcPr>
            <w:tcW w:w="8186" w:type="dxa"/>
            <w:tcBorders>
              <w:left w:val="single" w:sz="4" w:space="0" w:color="000000"/>
              <w:bottom w:val="single" w:sz="4" w:space="0" w:color="000000"/>
            </w:tcBorders>
          </w:tcPr>
          <w:p w:rsidR="00E25722" w:rsidRPr="00E01F7F" w:rsidRDefault="00E25722" w:rsidP="008F1553">
            <w:pPr>
              <w:snapToGrid w:val="0"/>
              <w:rPr>
                <w:rFonts w:ascii="Arial" w:hAnsi="Arial" w:cs="Arial"/>
                <w:b w:val="0"/>
                <w:bCs w:val="0"/>
                <w:smallCaps w:val="0"/>
              </w:rPr>
            </w:pPr>
            <w:r>
              <w:rPr>
                <w:rFonts w:ascii="Arial" w:hAnsi="Arial" w:cs="Arial"/>
                <w:smallCaps w:val="0"/>
              </w:rPr>
              <w:t xml:space="preserve">  </w:t>
            </w:r>
            <w:r w:rsidRPr="00E01F7F">
              <w:rPr>
                <w:rFonts w:ascii="Arial" w:hAnsi="Arial" w:cs="Arial"/>
                <w:smallCaps w:val="0"/>
              </w:rPr>
              <w:t xml:space="preserve">Slovenský plynárenský priemysel – preprava,a s. </w:t>
            </w:r>
            <w:r w:rsidRPr="00E01F7F">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p>
        </w:tc>
        <w:tc>
          <w:tcPr>
            <w:tcW w:w="8186"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Nevyjadrili sa.</w:t>
            </w:r>
          </w:p>
          <w:p w:rsidR="00E25722" w:rsidRPr="00E01F7F" w:rsidRDefault="00E25722">
            <w:pPr>
              <w:snapToGrid w:val="0"/>
              <w:rPr>
                <w:rFonts w:ascii="Arial" w:hAnsi="Arial" w:cs="Arial"/>
                <w:b w:val="0"/>
                <w:bCs w:val="0"/>
                <w:smallCaps w:val="0"/>
              </w:rPr>
            </w:pP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p w:rsidR="00E25722" w:rsidRPr="00E01F7F" w:rsidRDefault="00E25722">
            <w:pPr>
              <w:snapToGrid w:val="0"/>
              <w:rPr>
                <w:rFonts w:ascii="Arial" w:hAnsi="Arial" w:cs="Arial"/>
                <w:b w:val="0"/>
                <w:bCs w:val="0"/>
                <w:smallCaps w:val="0"/>
              </w:rPr>
            </w:pPr>
          </w:p>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24.</w:t>
            </w:r>
          </w:p>
        </w:tc>
        <w:tc>
          <w:tcPr>
            <w:tcW w:w="8186" w:type="dxa"/>
            <w:tcBorders>
              <w:left w:val="single" w:sz="4" w:space="0" w:color="000000"/>
              <w:bottom w:val="single" w:sz="4" w:space="0" w:color="000000"/>
            </w:tcBorders>
          </w:tcPr>
          <w:p w:rsidR="00E25722" w:rsidRDefault="00E25722">
            <w:pPr>
              <w:pStyle w:val="BodyText"/>
              <w:rPr>
                <w:b/>
                <w:bCs/>
              </w:rPr>
            </w:pPr>
            <w:r w:rsidRPr="00E01F7F">
              <w:t xml:space="preserve">  </w:t>
            </w:r>
            <w:r w:rsidRPr="00E01F7F">
              <w:rPr>
                <w:b/>
                <w:bCs/>
              </w:rPr>
              <w:t>Slovak Telecom, a.s.</w:t>
            </w:r>
            <w:r>
              <w:rPr>
                <w:b/>
                <w:bCs/>
              </w:rPr>
              <w:t xml:space="preserve"> </w:t>
            </w:r>
          </w:p>
          <w:p w:rsidR="00E25722" w:rsidRPr="00E01F7F" w:rsidRDefault="00E25722">
            <w:pPr>
              <w:pStyle w:val="BodyText"/>
            </w:pPr>
            <w:r>
              <w:t xml:space="preserve">  List č.j. 74788/13 zo dňa 21.10.2013</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DA169B">
            <w:pPr>
              <w:pStyle w:val="F2-ZkladnText"/>
              <w:tabs>
                <w:tab w:val="left" w:pos="720"/>
              </w:tabs>
              <w:ind w:right="142"/>
              <w:rPr>
                <w:rFonts w:ascii="Arial" w:hAnsi="Arial" w:cs="Arial"/>
                <w:sz w:val="20"/>
                <w:szCs w:val="20"/>
              </w:rPr>
            </w:pPr>
            <w:r>
              <w:rPr>
                <w:rFonts w:ascii="Arial" w:hAnsi="Arial" w:cs="Arial"/>
                <w:sz w:val="20"/>
                <w:szCs w:val="20"/>
              </w:rPr>
              <w:t xml:space="preserve">  Z hľadiska telekomunikácií </w:t>
            </w:r>
            <w:r w:rsidRPr="000B6FD2">
              <w:rPr>
                <w:rFonts w:ascii="Arial" w:hAnsi="Arial" w:cs="Arial"/>
                <w:b/>
                <w:bCs/>
                <w:sz w:val="20"/>
                <w:szCs w:val="20"/>
              </w:rPr>
              <w:t>súhlasíme s</w:t>
            </w:r>
            <w:r>
              <w:rPr>
                <w:rFonts w:ascii="Arial" w:hAnsi="Arial" w:cs="Arial"/>
                <w:b/>
                <w:bCs/>
                <w:sz w:val="20"/>
                <w:szCs w:val="20"/>
              </w:rPr>
              <w:t xml:space="preserve"> nasledovnými </w:t>
            </w:r>
            <w:r w:rsidRPr="000B6FD2">
              <w:rPr>
                <w:rFonts w:ascii="Arial" w:hAnsi="Arial" w:cs="Arial"/>
                <w:b/>
                <w:bCs/>
                <w:sz w:val="20"/>
                <w:szCs w:val="20"/>
              </w:rPr>
              <w:t>pripomienk</w:t>
            </w:r>
            <w:r>
              <w:rPr>
                <w:rFonts w:ascii="Arial" w:hAnsi="Arial" w:cs="Arial"/>
                <w:b/>
                <w:bCs/>
                <w:sz w:val="20"/>
                <w:szCs w:val="20"/>
              </w:rPr>
              <w:t>ami :</w:t>
            </w:r>
            <w:r>
              <w:rPr>
                <w:rFonts w:ascii="Arial" w:hAnsi="Arial" w:cs="Arial"/>
                <w:sz w:val="20"/>
                <w:szCs w:val="20"/>
              </w:rPr>
              <w:t xml:space="preserve"> </w:t>
            </w:r>
          </w:p>
          <w:p w:rsidR="00E25722" w:rsidRDefault="00E25722" w:rsidP="00DA169B">
            <w:pPr>
              <w:pStyle w:val="F2-ZkladnText"/>
              <w:tabs>
                <w:tab w:val="left" w:pos="720"/>
              </w:tabs>
              <w:ind w:right="142"/>
              <w:rPr>
                <w:rFonts w:ascii="Arial" w:hAnsi="Arial" w:cs="Arial"/>
                <w:sz w:val="20"/>
                <w:szCs w:val="20"/>
              </w:rPr>
            </w:pPr>
          </w:p>
          <w:p w:rsidR="00E25722" w:rsidRDefault="00E25722" w:rsidP="00C35E4D">
            <w:pPr>
              <w:pStyle w:val="F2-ZkladnText"/>
              <w:numPr>
                <w:ilvl w:val="0"/>
                <w:numId w:val="39"/>
              </w:numPr>
              <w:tabs>
                <w:tab w:val="left" w:pos="720"/>
              </w:tabs>
              <w:ind w:right="142"/>
              <w:rPr>
                <w:rFonts w:ascii="Arial" w:hAnsi="Arial" w:cs="Arial"/>
                <w:sz w:val="20"/>
                <w:szCs w:val="20"/>
              </w:rPr>
            </w:pPr>
            <w:r>
              <w:rPr>
                <w:rFonts w:ascii="Arial" w:hAnsi="Arial" w:cs="Arial"/>
                <w:sz w:val="20"/>
                <w:szCs w:val="20"/>
              </w:rPr>
              <w:t xml:space="preserve">V obci </w:t>
            </w:r>
            <w:r w:rsidRPr="00210B31">
              <w:rPr>
                <w:rFonts w:ascii="Arial" w:hAnsi="Arial" w:cs="Arial"/>
                <w:b/>
                <w:bCs/>
                <w:sz w:val="20"/>
                <w:szCs w:val="20"/>
              </w:rPr>
              <w:t>Hrubý Šúr</w:t>
            </w:r>
            <w:r>
              <w:rPr>
                <w:rFonts w:ascii="Arial" w:hAnsi="Arial" w:cs="Arial"/>
                <w:sz w:val="20"/>
                <w:szCs w:val="20"/>
              </w:rPr>
              <w:t xml:space="preserve"> sa nachádzajú podzemné i nadzemné telekomunikačné vedenia a zariadenia. V zmysle hore uvedeného zákona pri akýchkoľvek zemných prácach, ktorými môžu byť ohrozené alebo poškodené telekomunikačné vedenia a zariadenia spoločnosti </w:t>
            </w:r>
            <w:r w:rsidRPr="00210B31">
              <w:rPr>
                <w:rFonts w:ascii="Arial" w:hAnsi="Arial" w:cs="Arial"/>
                <w:b/>
                <w:bCs/>
                <w:sz w:val="20"/>
                <w:szCs w:val="20"/>
              </w:rPr>
              <w:t>Slovak Telekom a.s.</w:t>
            </w:r>
            <w:r>
              <w:rPr>
                <w:rFonts w:ascii="Arial" w:hAnsi="Arial" w:cs="Arial"/>
                <w:b/>
                <w:bCs/>
                <w:sz w:val="20"/>
                <w:szCs w:val="20"/>
              </w:rPr>
              <w:t xml:space="preserve"> </w:t>
            </w:r>
            <w:r>
              <w:rPr>
                <w:rFonts w:ascii="Arial" w:hAnsi="Arial" w:cs="Arial"/>
                <w:sz w:val="20"/>
                <w:szCs w:val="20"/>
              </w:rPr>
              <w:t>ste povinný vykonať všetky objektívne účinné ochranné opatrenia.</w:t>
            </w:r>
          </w:p>
          <w:p w:rsidR="00E25722" w:rsidRDefault="00E25722" w:rsidP="00C35E4D">
            <w:pPr>
              <w:pStyle w:val="F2-ZkladnText"/>
              <w:numPr>
                <w:ilvl w:val="0"/>
                <w:numId w:val="39"/>
              </w:numPr>
              <w:tabs>
                <w:tab w:val="left" w:pos="720"/>
              </w:tabs>
              <w:ind w:right="142"/>
              <w:rPr>
                <w:rFonts w:ascii="Arial" w:hAnsi="Arial" w:cs="Arial"/>
                <w:sz w:val="20"/>
                <w:szCs w:val="20"/>
              </w:rPr>
            </w:pPr>
            <w:r>
              <w:rPr>
                <w:rFonts w:ascii="Arial" w:hAnsi="Arial" w:cs="Arial"/>
                <w:sz w:val="20"/>
                <w:szCs w:val="20"/>
              </w:rPr>
              <w:t>V prípade výskytu potenciálneho investora navrhujeme koordináciu výstavby alebo rozšírenie telekomunikačnej siete v spolupráci so Slovak Telekom a.s.</w:t>
            </w:r>
          </w:p>
          <w:p w:rsidR="00E25722" w:rsidRDefault="00E25722" w:rsidP="00036D0F">
            <w:pPr>
              <w:pStyle w:val="F2-ZkladnText"/>
              <w:numPr>
                <w:ilvl w:val="0"/>
                <w:numId w:val="39"/>
              </w:numPr>
              <w:tabs>
                <w:tab w:val="left" w:pos="720"/>
              </w:tabs>
              <w:ind w:right="142"/>
              <w:rPr>
                <w:rFonts w:ascii="Arial" w:hAnsi="Arial" w:cs="Arial"/>
                <w:sz w:val="20"/>
                <w:szCs w:val="20"/>
              </w:rPr>
            </w:pPr>
            <w:r>
              <w:rPr>
                <w:rFonts w:ascii="Arial" w:hAnsi="Arial" w:cs="Arial"/>
                <w:sz w:val="20"/>
                <w:szCs w:val="20"/>
              </w:rPr>
              <w:t xml:space="preserve">Dňa 1 júla 2010 </w:t>
            </w:r>
            <w:r w:rsidRPr="0022091B">
              <w:rPr>
                <w:rFonts w:ascii="Arial" w:hAnsi="Arial" w:cs="Arial"/>
                <w:b/>
                <w:bCs/>
                <w:sz w:val="20"/>
                <w:szCs w:val="20"/>
              </w:rPr>
              <w:t>sa spoločnosť T-Mobile Slovensko a.s</w:t>
            </w:r>
            <w:r>
              <w:rPr>
                <w:rFonts w:ascii="Arial" w:hAnsi="Arial" w:cs="Arial"/>
                <w:sz w:val="20"/>
                <w:szCs w:val="20"/>
              </w:rPr>
              <w:t xml:space="preserve">. zlúčila so </w:t>
            </w:r>
            <w:r w:rsidRPr="0022091B">
              <w:rPr>
                <w:rFonts w:ascii="Arial" w:hAnsi="Arial" w:cs="Arial"/>
                <w:b/>
                <w:bCs/>
                <w:sz w:val="20"/>
                <w:szCs w:val="20"/>
              </w:rPr>
              <w:t>spoločnosťou Slovak Telekom a.s</w:t>
            </w:r>
            <w:r>
              <w:rPr>
                <w:rFonts w:ascii="Arial" w:hAnsi="Arial" w:cs="Arial"/>
                <w:sz w:val="20"/>
                <w:szCs w:val="20"/>
              </w:rPr>
              <w:t xml:space="preserve">. ktorá sa stala jej právnym nástupcom. </w:t>
            </w:r>
            <w:r w:rsidRPr="0022091B">
              <w:rPr>
                <w:rFonts w:ascii="Arial" w:hAnsi="Arial" w:cs="Arial"/>
                <w:b/>
                <w:bCs/>
                <w:sz w:val="20"/>
                <w:szCs w:val="20"/>
              </w:rPr>
              <w:t>Spoločnosť Slovak Telekom</w:t>
            </w:r>
            <w:r>
              <w:rPr>
                <w:rFonts w:ascii="Arial" w:hAnsi="Arial" w:cs="Arial"/>
                <w:sz w:val="20"/>
                <w:szCs w:val="20"/>
              </w:rPr>
              <w:t xml:space="preserve"> </w:t>
            </w:r>
            <w:r w:rsidRPr="0022091B">
              <w:rPr>
                <w:rFonts w:ascii="Arial" w:hAnsi="Arial" w:cs="Arial"/>
                <w:b/>
                <w:bCs/>
                <w:sz w:val="20"/>
                <w:szCs w:val="20"/>
              </w:rPr>
              <w:t>a.s.</w:t>
            </w:r>
            <w:r>
              <w:rPr>
                <w:rFonts w:ascii="Arial" w:hAnsi="Arial" w:cs="Arial"/>
                <w:sz w:val="20"/>
                <w:szCs w:val="20"/>
              </w:rPr>
              <w:t xml:space="preserve"> odo dňa zlúčenia poskytuje jednotné vyjadrenia o existencií telekomunikačných zariadení.</w:t>
            </w:r>
          </w:p>
          <w:p w:rsidR="00E25722" w:rsidRPr="0022091B" w:rsidRDefault="00E25722" w:rsidP="0022091B">
            <w:pPr>
              <w:pStyle w:val="F2-ZkladnText"/>
              <w:tabs>
                <w:tab w:val="left" w:pos="720"/>
              </w:tabs>
              <w:ind w:left="720" w:right="142"/>
              <w:rPr>
                <w:rFonts w:ascii="Arial" w:hAnsi="Arial" w:cs="Arial"/>
                <w:sz w:val="20"/>
                <w:szCs w:val="20"/>
              </w:rPr>
            </w:pPr>
          </w:p>
        </w:tc>
        <w:tc>
          <w:tcPr>
            <w:tcW w:w="4961" w:type="dxa"/>
            <w:tcBorders>
              <w:left w:val="single" w:sz="4" w:space="0" w:color="000000"/>
              <w:bottom w:val="single" w:sz="4" w:space="0" w:color="000000"/>
              <w:right w:val="single" w:sz="4" w:space="0" w:color="000000"/>
            </w:tcBorders>
          </w:tcPr>
          <w:p w:rsidR="00E25722" w:rsidRDefault="00E25722" w:rsidP="00036D0F">
            <w:pPr>
              <w:snapToGrid w:val="0"/>
              <w:ind w:right="83"/>
              <w:jc w:val="both"/>
              <w:rPr>
                <w:rFonts w:ascii="Arial" w:hAnsi="Arial" w:cs="Arial"/>
                <w:b w:val="0"/>
                <w:bCs w:val="0"/>
                <w:smallCaps w:val="0"/>
              </w:rPr>
            </w:pPr>
          </w:p>
          <w:p w:rsidR="00E25722" w:rsidRDefault="00E25722">
            <w:pPr>
              <w:snapToGrid w:val="0"/>
              <w:ind w:left="141" w:right="83"/>
              <w:jc w:val="both"/>
              <w:rPr>
                <w:rFonts w:ascii="Arial" w:hAnsi="Arial" w:cs="Arial"/>
                <w:b w:val="0"/>
                <w:bCs w:val="0"/>
                <w:smallCaps w:val="0"/>
              </w:rPr>
            </w:pPr>
          </w:p>
          <w:p w:rsidR="00E25722" w:rsidRDefault="00E25722" w:rsidP="003B199C">
            <w:pPr>
              <w:snapToGrid w:val="0"/>
              <w:ind w:right="83"/>
              <w:jc w:val="both"/>
              <w:rPr>
                <w:rFonts w:ascii="Arial" w:hAnsi="Arial" w:cs="Arial"/>
                <w:b w:val="0"/>
                <w:bCs w:val="0"/>
                <w:smallCaps w:val="0"/>
              </w:rPr>
            </w:pPr>
            <w:r>
              <w:rPr>
                <w:rFonts w:ascii="Arial" w:hAnsi="Arial" w:cs="Arial"/>
                <w:b w:val="0"/>
                <w:bCs w:val="0"/>
                <w:smallCaps w:val="0"/>
              </w:rPr>
              <w:t>Akceptuje sa pre ďalší postup.</w:t>
            </w:r>
          </w:p>
          <w:p w:rsidR="00E25722" w:rsidRDefault="00E25722">
            <w:pPr>
              <w:snapToGrid w:val="0"/>
              <w:ind w:left="141" w:right="83"/>
              <w:jc w:val="both"/>
              <w:rPr>
                <w:rFonts w:ascii="Arial" w:hAnsi="Arial" w:cs="Arial"/>
                <w:b w:val="0"/>
                <w:bCs w:val="0"/>
                <w:smallCaps w:val="0"/>
              </w:rPr>
            </w:pPr>
          </w:p>
          <w:p w:rsidR="00E25722" w:rsidRDefault="00E25722">
            <w:pPr>
              <w:snapToGrid w:val="0"/>
              <w:ind w:left="141" w:right="83"/>
              <w:jc w:val="both"/>
              <w:rPr>
                <w:rFonts w:ascii="Arial" w:hAnsi="Arial" w:cs="Arial"/>
                <w:b w:val="0"/>
                <w:bCs w:val="0"/>
                <w:smallCaps w:val="0"/>
              </w:rPr>
            </w:pPr>
          </w:p>
          <w:p w:rsidR="00E25722" w:rsidRDefault="00E25722">
            <w:pPr>
              <w:snapToGrid w:val="0"/>
              <w:ind w:left="141" w:right="83"/>
              <w:jc w:val="both"/>
              <w:rPr>
                <w:rFonts w:ascii="Arial" w:hAnsi="Arial" w:cs="Arial"/>
                <w:b w:val="0"/>
                <w:bCs w:val="0"/>
                <w:smallCaps w:val="0"/>
              </w:rPr>
            </w:pPr>
          </w:p>
          <w:p w:rsidR="00E25722" w:rsidRDefault="00E25722">
            <w:pPr>
              <w:snapToGrid w:val="0"/>
              <w:ind w:left="141" w:right="83"/>
              <w:jc w:val="both"/>
              <w:rPr>
                <w:rFonts w:ascii="Arial" w:hAnsi="Arial" w:cs="Arial"/>
                <w:b w:val="0"/>
                <w:bCs w:val="0"/>
                <w:smallCaps w:val="0"/>
              </w:rPr>
            </w:pPr>
          </w:p>
          <w:p w:rsidR="00E25722" w:rsidRDefault="00E25722">
            <w:pPr>
              <w:snapToGrid w:val="0"/>
              <w:ind w:left="141" w:right="83"/>
              <w:jc w:val="both"/>
              <w:rPr>
                <w:rFonts w:ascii="Arial" w:hAnsi="Arial" w:cs="Arial"/>
                <w:b w:val="0"/>
                <w:bCs w:val="0"/>
                <w:smallCaps w:val="0"/>
              </w:rPr>
            </w:pPr>
          </w:p>
          <w:p w:rsidR="00E25722" w:rsidRDefault="00E25722" w:rsidP="003B199C">
            <w:pPr>
              <w:snapToGrid w:val="0"/>
              <w:ind w:right="83"/>
              <w:jc w:val="both"/>
              <w:rPr>
                <w:rFonts w:ascii="Arial" w:hAnsi="Arial" w:cs="Arial"/>
                <w:b w:val="0"/>
                <w:bCs w:val="0"/>
                <w:smallCaps w:val="0"/>
              </w:rPr>
            </w:pPr>
            <w:r>
              <w:rPr>
                <w:rFonts w:ascii="Arial" w:hAnsi="Arial" w:cs="Arial"/>
                <w:b w:val="0"/>
                <w:bCs w:val="0"/>
                <w:smallCaps w:val="0"/>
              </w:rPr>
              <w:t>Berie sa na vedomie.</w:t>
            </w:r>
          </w:p>
          <w:p w:rsidR="00E25722" w:rsidRDefault="00E25722">
            <w:pPr>
              <w:snapToGrid w:val="0"/>
              <w:ind w:left="141" w:right="83"/>
              <w:jc w:val="both"/>
              <w:rPr>
                <w:rFonts w:ascii="Arial" w:hAnsi="Arial" w:cs="Arial"/>
                <w:b w:val="0"/>
                <w:bCs w:val="0"/>
                <w:smallCaps w:val="0"/>
              </w:rPr>
            </w:pPr>
          </w:p>
          <w:p w:rsidR="00E25722" w:rsidRPr="00E01F7F" w:rsidRDefault="00E25722" w:rsidP="003B199C">
            <w:pPr>
              <w:snapToGrid w:val="0"/>
              <w:ind w:right="83"/>
              <w:jc w:val="both"/>
              <w:rPr>
                <w:rFonts w:ascii="Arial" w:hAnsi="Arial" w:cs="Arial"/>
                <w:b w:val="0"/>
                <w:bCs w:val="0"/>
                <w:smallCaps w:val="0"/>
              </w:rPr>
            </w:pPr>
            <w:r>
              <w:rPr>
                <w:rFonts w:ascii="Arial" w:hAnsi="Arial" w:cs="Arial"/>
                <w:b w:val="0"/>
                <w:bCs w:val="0"/>
                <w:smallCaps w:val="0"/>
              </w:rPr>
              <w:t>Berie sa na vedomie.</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25.</w:t>
            </w:r>
          </w:p>
        </w:tc>
        <w:tc>
          <w:tcPr>
            <w:tcW w:w="8186" w:type="dxa"/>
            <w:tcBorders>
              <w:left w:val="single" w:sz="4" w:space="0" w:color="000000"/>
              <w:bottom w:val="single" w:sz="4" w:space="0" w:color="000000"/>
            </w:tcBorders>
          </w:tcPr>
          <w:p w:rsidR="00E25722" w:rsidRPr="00E01F7F" w:rsidRDefault="00E25722">
            <w:pPr>
              <w:pStyle w:val="F2-ZkladnText"/>
              <w:ind w:left="106" w:right="142"/>
              <w:rPr>
                <w:rFonts w:ascii="Arial" w:hAnsi="Arial" w:cs="Arial"/>
                <w:b/>
                <w:bCs/>
                <w:sz w:val="20"/>
                <w:szCs w:val="20"/>
              </w:rPr>
            </w:pPr>
            <w:r w:rsidRPr="00E01F7F">
              <w:rPr>
                <w:rFonts w:ascii="Arial" w:hAnsi="Arial" w:cs="Arial"/>
                <w:b/>
                <w:bCs/>
                <w:sz w:val="20"/>
                <w:szCs w:val="20"/>
              </w:rPr>
              <w:t>T-Mobile Slovensko, a. s.</w:t>
            </w:r>
            <w:r>
              <w:rPr>
                <w:rFonts w:ascii="Arial" w:hAnsi="Arial" w:cs="Arial"/>
                <w:b/>
                <w:bCs/>
                <w:sz w:val="20"/>
                <w:szCs w:val="20"/>
              </w:rPr>
              <w:t>, Orange Slovensko, a.s.</w:t>
            </w:r>
          </w:p>
          <w:p w:rsidR="00E25722" w:rsidRPr="00E01F7F" w:rsidRDefault="00E25722">
            <w:pPr>
              <w:pStyle w:val="F2-ZkladnText"/>
              <w:ind w:left="106" w:right="142"/>
              <w:rPr>
                <w:rFonts w:ascii="Arial" w:hAnsi="Arial" w:cs="Arial"/>
                <w:sz w:val="20"/>
                <w:szCs w:val="20"/>
              </w:rPr>
            </w:pP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ind w:left="141" w:right="83"/>
              <w:jc w:val="both"/>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195289">
            <w:pPr>
              <w:pStyle w:val="Style"/>
              <w:spacing w:line="240" w:lineRule="atLeast"/>
              <w:ind w:left="119" w:right="142" w:hanging="6"/>
              <w:jc w:val="both"/>
              <w:rPr>
                <w:sz w:val="20"/>
                <w:szCs w:val="20"/>
              </w:rPr>
            </w:pPr>
          </w:p>
          <w:p w:rsidR="00E25722" w:rsidRPr="00E01F7F" w:rsidRDefault="00E25722" w:rsidP="00215600">
            <w:pPr>
              <w:pStyle w:val="Style"/>
              <w:spacing w:line="240" w:lineRule="atLeast"/>
              <w:ind w:left="119" w:right="142" w:hanging="6"/>
              <w:jc w:val="both"/>
              <w:rPr>
                <w:sz w:val="20"/>
                <w:szCs w:val="20"/>
              </w:rPr>
            </w:pPr>
            <w:r>
              <w:rPr>
                <w:sz w:val="20"/>
                <w:szCs w:val="20"/>
              </w:rPr>
              <w:t>Nevyjadrili sa.</w:t>
            </w:r>
          </w:p>
          <w:p w:rsidR="00E25722" w:rsidRPr="00E01F7F" w:rsidRDefault="00E25722" w:rsidP="00195289">
            <w:pPr>
              <w:pStyle w:val="Style"/>
              <w:spacing w:line="240" w:lineRule="atLeast"/>
              <w:ind w:left="119" w:right="142" w:hanging="6"/>
              <w:jc w:val="both"/>
              <w:rPr>
                <w:sz w:val="20"/>
                <w:szCs w:val="20"/>
              </w:rPr>
            </w:pPr>
          </w:p>
        </w:tc>
        <w:tc>
          <w:tcPr>
            <w:tcW w:w="4961" w:type="dxa"/>
            <w:tcBorders>
              <w:left w:val="single" w:sz="4" w:space="0" w:color="000000"/>
              <w:bottom w:val="single" w:sz="4" w:space="0" w:color="000000"/>
              <w:right w:val="single" w:sz="4" w:space="0" w:color="000000"/>
            </w:tcBorders>
          </w:tcPr>
          <w:p w:rsidR="00E25722" w:rsidRDefault="00E25722">
            <w:pPr>
              <w:snapToGrid w:val="0"/>
              <w:ind w:left="141" w:right="83"/>
              <w:jc w:val="both"/>
              <w:rPr>
                <w:rFonts w:ascii="Arial" w:hAnsi="Arial" w:cs="Arial"/>
                <w:b w:val="0"/>
                <w:bCs w:val="0"/>
                <w:smallCaps w:val="0"/>
              </w:rPr>
            </w:pPr>
          </w:p>
          <w:p w:rsidR="00E25722" w:rsidRPr="00E01F7F" w:rsidRDefault="00E25722" w:rsidP="009B2BBC">
            <w:pPr>
              <w:snapToGrid w:val="0"/>
              <w:ind w:right="83"/>
              <w:jc w:val="both"/>
              <w:rPr>
                <w:rFonts w:ascii="Arial" w:hAnsi="Arial" w:cs="Arial"/>
                <w:b w:val="0"/>
                <w:bCs w:val="0"/>
                <w:smallCaps w:val="0"/>
              </w:rPr>
            </w:pPr>
          </w:p>
        </w:tc>
      </w:tr>
      <w:tr w:rsidR="00E25722" w:rsidRPr="00E01F7F">
        <w:trPr>
          <w:trHeight w:val="420"/>
        </w:trPr>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26.</w:t>
            </w:r>
          </w:p>
        </w:tc>
        <w:tc>
          <w:tcPr>
            <w:tcW w:w="8186" w:type="dxa"/>
            <w:tcBorders>
              <w:left w:val="single" w:sz="4" w:space="0" w:color="000000"/>
              <w:bottom w:val="single" w:sz="4" w:space="0" w:color="000000"/>
            </w:tcBorders>
          </w:tcPr>
          <w:p w:rsidR="00E25722" w:rsidRPr="00F45E75" w:rsidRDefault="00E25722" w:rsidP="00F45E75">
            <w:pPr>
              <w:pStyle w:val="F2-ZkladnText"/>
              <w:ind w:left="106" w:right="142" w:hanging="106"/>
              <w:rPr>
                <w:rFonts w:ascii="Arial" w:hAnsi="Arial" w:cs="Arial"/>
                <w:b/>
                <w:bCs/>
                <w:sz w:val="20"/>
                <w:szCs w:val="20"/>
              </w:rPr>
            </w:pPr>
            <w:r w:rsidRPr="00E01F7F">
              <w:rPr>
                <w:rFonts w:ascii="Arial" w:hAnsi="Arial" w:cs="Arial"/>
                <w:sz w:val="20"/>
                <w:szCs w:val="20"/>
              </w:rPr>
              <w:t xml:space="preserve">  </w:t>
            </w:r>
            <w:r>
              <w:rPr>
                <w:rFonts w:ascii="Arial" w:hAnsi="Arial" w:cs="Arial"/>
                <w:b/>
                <w:bCs/>
                <w:sz w:val="20"/>
                <w:szCs w:val="20"/>
              </w:rPr>
              <w:t>Kostolná pri Dunaji,Tureň, Králová pri Senci, Janíky</w:t>
            </w:r>
          </w:p>
        </w:tc>
        <w:tc>
          <w:tcPr>
            <w:tcW w:w="4961" w:type="dxa"/>
            <w:tcBorders>
              <w:left w:val="single" w:sz="4" w:space="0" w:color="000000"/>
              <w:bottom w:val="single" w:sz="4" w:space="0" w:color="000000"/>
              <w:right w:val="single" w:sz="4" w:space="0" w:color="000000"/>
            </w:tcBorders>
          </w:tcPr>
          <w:p w:rsidR="00E25722" w:rsidRPr="00E01F7F" w:rsidRDefault="00E25722">
            <w:pPr>
              <w:pStyle w:val="BodyTextIndent3"/>
              <w:ind w:right="83"/>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195289">
            <w:pPr>
              <w:pStyle w:val="Style"/>
              <w:spacing w:line="240" w:lineRule="atLeast"/>
              <w:ind w:left="106" w:right="142"/>
              <w:jc w:val="both"/>
              <w:rPr>
                <w:sz w:val="20"/>
                <w:szCs w:val="20"/>
                <w:lang w:val="sk-SK"/>
              </w:rPr>
            </w:pPr>
          </w:p>
          <w:p w:rsidR="00E25722" w:rsidRPr="00E01F7F" w:rsidRDefault="00E25722" w:rsidP="00195289">
            <w:pPr>
              <w:pStyle w:val="Style"/>
              <w:spacing w:line="240" w:lineRule="atLeast"/>
              <w:ind w:left="106" w:right="142"/>
              <w:jc w:val="both"/>
              <w:rPr>
                <w:sz w:val="20"/>
                <w:szCs w:val="20"/>
                <w:lang w:val="sk-SK"/>
              </w:rPr>
            </w:pPr>
            <w:r w:rsidRPr="00E01F7F">
              <w:rPr>
                <w:sz w:val="20"/>
                <w:szCs w:val="20"/>
                <w:lang w:val="sk-SK"/>
              </w:rPr>
              <w:t>Nevyjadrili sa.</w:t>
            </w:r>
          </w:p>
        </w:tc>
        <w:tc>
          <w:tcPr>
            <w:tcW w:w="4961" w:type="dxa"/>
            <w:tcBorders>
              <w:left w:val="single" w:sz="4" w:space="0" w:color="000000"/>
              <w:bottom w:val="single" w:sz="4" w:space="0" w:color="000000"/>
              <w:right w:val="single" w:sz="4" w:space="0" w:color="000000"/>
            </w:tcBorders>
          </w:tcPr>
          <w:p w:rsidR="00E25722" w:rsidRPr="00E01F7F" w:rsidRDefault="00E25722">
            <w:pPr>
              <w:pStyle w:val="BodyTextIndent3"/>
              <w:ind w:right="83"/>
            </w:pPr>
            <w:r w:rsidRPr="00E01F7F">
              <w:t xml:space="preserve">  </w:t>
            </w:r>
          </w:p>
          <w:p w:rsidR="00E25722" w:rsidRPr="00E01F7F" w:rsidRDefault="00E25722">
            <w:pPr>
              <w:snapToGrid w:val="0"/>
              <w:ind w:left="142" w:right="141"/>
              <w:jc w:val="both"/>
              <w:rPr>
                <w:rFonts w:ascii="Arial" w:hAnsi="Arial" w:cs="Arial"/>
                <w:b w:val="0"/>
                <w:bCs w:val="0"/>
                <w:smallCaps w:val="0"/>
              </w:rPr>
            </w:pPr>
            <w:r w:rsidRPr="00E01F7F">
              <w:rPr>
                <w:rFonts w:ascii="Arial" w:hAnsi="Arial" w:cs="Arial"/>
                <w:b w:val="0"/>
                <w:bCs w:val="0"/>
                <w:smallCaps w:val="0"/>
              </w:rPr>
              <w:t xml:space="preserve">  </w:t>
            </w:r>
          </w:p>
          <w:p w:rsidR="00E25722" w:rsidRPr="00E01F7F" w:rsidRDefault="00E25722">
            <w:pPr>
              <w:snapToGrid w:val="0"/>
              <w:ind w:left="142" w:right="141"/>
              <w:jc w:val="both"/>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27.</w:t>
            </w:r>
          </w:p>
        </w:tc>
        <w:tc>
          <w:tcPr>
            <w:tcW w:w="8186" w:type="dxa"/>
            <w:tcBorders>
              <w:left w:val="single" w:sz="4" w:space="0" w:color="000000"/>
              <w:bottom w:val="single" w:sz="4" w:space="0" w:color="000000"/>
            </w:tcBorders>
          </w:tcPr>
          <w:p w:rsidR="00E25722" w:rsidRPr="00E01F7F" w:rsidRDefault="00E25722">
            <w:pPr>
              <w:snapToGrid w:val="0"/>
              <w:rPr>
                <w:rFonts w:ascii="Arial" w:hAnsi="Arial" w:cs="Arial"/>
                <w:smallCaps w:val="0"/>
              </w:rPr>
            </w:pPr>
            <w:r w:rsidRPr="00E01F7F">
              <w:rPr>
                <w:rFonts w:ascii="Arial" w:hAnsi="Arial" w:cs="Arial"/>
                <w:b w:val="0"/>
                <w:bCs w:val="0"/>
                <w:smallCaps w:val="0"/>
              </w:rPr>
              <w:t xml:space="preserve">  </w:t>
            </w:r>
            <w:r w:rsidRPr="00E01F7F">
              <w:rPr>
                <w:rFonts w:ascii="Arial" w:hAnsi="Arial" w:cs="Arial"/>
                <w:smallCaps w:val="0"/>
              </w:rPr>
              <w:t>Regionálne cesty Bratislava</w:t>
            </w:r>
          </w:p>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w:t>
            </w:r>
            <w:r>
              <w:rPr>
                <w:rFonts w:ascii="Arial" w:hAnsi="Arial" w:cs="Arial"/>
                <w:b w:val="0"/>
                <w:bCs w:val="0"/>
                <w:smallCaps w:val="0"/>
              </w:rPr>
              <w:t>List č.j.1179/13/1204/OSI zo dňa 29.10.2013</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050846">
            <w:pPr>
              <w:pStyle w:val="BodyText"/>
            </w:pPr>
            <w:r>
              <w:t xml:space="preserve">  </w:t>
            </w:r>
          </w:p>
          <w:p w:rsidR="00E25722" w:rsidRDefault="00E25722" w:rsidP="00050846">
            <w:pPr>
              <w:pStyle w:val="BodyText"/>
            </w:pPr>
            <w:r>
              <w:t xml:space="preserve">  V dotknutom území žiadame rešpektovať ochranné pásmo cesty II.triedy ( 25,0m od osi cesty ) a plánovanú výstavbu vrátane inžinierskych sietí umiestniť za ochranné pásmo cesty II/503.</w:t>
            </w:r>
          </w:p>
          <w:p w:rsidR="00E25722" w:rsidRPr="00E01F7F" w:rsidRDefault="00E25722" w:rsidP="00050846">
            <w:pPr>
              <w:pStyle w:val="BodyText"/>
            </w:pPr>
          </w:p>
        </w:tc>
        <w:tc>
          <w:tcPr>
            <w:tcW w:w="4961" w:type="dxa"/>
            <w:tcBorders>
              <w:left w:val="single" w:sz="4" w:space="0" w:color="000000"/>
              <w:bottom w:val="single" w:sz="4" w:space="0" w:color="000000"/>
              <w:right w:val="single" w:sz="4" w:space="0" w:color="000000"/>
            </w:tcBorders>
          </w:tcPr>
          <w:p w:rsidR="00E25722" w:rsidRPr="009574DD" w:rsidRDefault="00E25722">
            <w:pPr>
              <w:snapToGrid w:val="0"/>
              <w:rPr>
                <w:rFonts w:ascii="Arial" w:hAnsi="Arial" w:cs="Arial"/>
                <w:b w:val="0"/>
                <w:bCs w:val="0"/>
                <w:smallCaps w:val="0"/>
              </w:rPr>
            </w:pPr>
          </w:p>
          <w:p w:rsidR="00E25722" w:rsidRPr="009574DD" w:rsidRDefault="00E25722">
            <w:pPr>
              <w:snapToGrid w:val="0"/>
              <w:rPr>
                <w:rFonts w:ascii="Arial" w:hAnsi="Arial" w:cs="Arial"/>
                <w:b w:val="0"/>
                <w:bCs w:val="0"/>
                <w:smallCaps w:val="0"/>
              </w:rPr>
            </w:pPr>
            <w:r w:rsidRPr="009574DD">
              <w:rPr>
                <w:rFonts w:ascii="Arial" w:hAnsi="Arial" w:cs="Arial"/>
                <w:b w:val="0"/>
                <w:bCs w:val="0"/>
                <w:smallCaps w:val="0"/>
              </w:rPr>
              <w:t xml:space="preserve"> Akceptované v predloženej dokumentácii a akceptuje sa pre ďalší postup.</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sidRPr="00E01F7F">
              <w:rPr>
                <w:rFonts w:ascii="Arial" w:hAnsi="Arial" w:cs="Arial"/>
                <w:b w:val="0"/>
                <w:bCs w:val="0"/>
                <w:smallCaps w:val="0"/>
              </w:rPr>
              <w:t xml:space="preserve"> 28.</w:t>
            </w:r>
          </w:p>
        </w:tc>
        <w:tc>
          <w:tcPr>
            <w:tcW w:w="8186" w:type="dxa"/>
            <w:tcBorders>
              <w:left w:val="single" w:sz="4" w:space="0" w:color="000000"/>
              <w:bottom w:val="single" w:sz="4" w:space="0" w:color="000000"/>
            </w:tcBorders>
          </w:tcPr>
          <w:p w:rsidR="00E25722" w:rsidRPr="007E08FF" w:rsidRDefault="00E25722">
            <w:pPr>
              <w:rPr>
                <w:rFonts w:ascii="Arial" w:hAnsi="Arial" w:cs="Arial"/>
                <w:b w:val="0"/>
                <w:bCs w:val="0"/>
                <w:smallCaps w:val="0"/>
              </w:rPr>
            </w:pPr>
            <w:r w:rsidRPr="00E01F7F">
              <w:rPr>
                <w:rFonts w:ascii="Arial" w:hAnsi="Arial" w:cs="Arial"/>
                <w:smallCaps w:val="0"/>
              </w:rPr>
              <w:t xml:space="preserve">  </w:t>
            </w:r>
            <w:r w:rsidRPr="007E08FF">
              <w:rPr>
                <w:rFonts w:ascii="Arial" w:hAnsi="Arial" w:cs="Arial"/>
                <w:smallCaps w:val="0"/>
              </w:rPr>
              <w:t xml:space="preserve">Regionálny úrad verejného zdravotníctva, Bratislava, hlavné mesto SR </w:t>
            </w:r>
          </w:p>
          <w:p w:rsidR="00E25722" w:rsidRPr="009B737D" w:rsidRDefault="00E25722">
            <w:pPr>
              <w:rPr>
                <w:rFonts w:ascii="Arial" w:hAnsi="Arial" w:cs="Arial"/>
                <w:b w:val="0"/>
                <w:bCs w:val="0"/>
                <w:smallCaps w:val="0"/>
              </w:rPr>
            </w:pPr>
            <w:r w:rsidRPr="007E08FF">
              <w:rPr>
                <w:rFonts w:ascii="Arial" w:hAnsi="Arial" w:cs="Arial"/>
                <w:b w:val="0"/>
                <w:bCs w:val="0"/>
                <w:smallCaps w:val="0"/>
              </w:rPr>
              <w:t xml:space="preserve">  List č. j.: HŽP/ 16320/2013 zo dňa 24.10.2013</w:t>
            </w:r>
          </w:p>
        </w:tc>
        <w:tc>
          <w:tcPr>
            <w:tcW w:w="4961" w:type="dxa"/>
            <w:tcBorders>
              <w:left w:val="single" w:sz="4" w:space="0" w:color="000000"/>
              <w:bottom w:val="single" w:sz="4" w:space="0" w:color="000000"/>
              <w:right w:val="single" w:sz="4" w:space="0" w:color="000000"/>
            </w:tcBorders>
          </w:tcPr>
          <w:p w:rsidR="00E25722" w:rsidRPr="009574DD"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pPr>
              <w:ind w:left="106" w:right="142" w:hanging="106"/>
              <w:jc w:val="both"/>
              <w:rPr>
                <w:rFonts w:ascii="Arial" w:hAnsi="Arial" w:cs="Arial"/>
                <w:smallCaps w:val="0"/>
              </w:rPr>
            </w:pPr>
            <w:r w:rsidRPr="00E01F7F">
              <w:rPr>
                <w:rFonts w:ascii="Arial" w:hAnsi="Arial" w:cs="Arial"/>
                <w:smallCaps w:val="0"/>
              </w:rPr>
              <w:t xml:space="preserve">  </w:t>
            </w:r>
          </w:p>
          <w:p w:rsidR="00E25722" w:rsidRDefault="00E25722" w:rsidP="009B737D">
            <w:pPr>
              <w:ind w:left="106" w:right="142" w:hanging="106"/>
              <w:jc w:val="both"/>
              <w:rPr>
                <w:rFonts w:ascii="Arial" w:hAnsi="Arial" w:cs="Arial"/>
                <w:b w:val="0"/>
                <w:bCs w:val="0"/>
                <w:smallCaps w:val="0"/>
              </w:rPr>
            </w:pPr>
            <w:r>
              <w:rPr>
                <w:rFonts w:ascii="Arial" w:hAnsi="Arial" w:cs="Arial"/>
                <w:smallCaps w:val="0"/>
              </w:rPr>
              <w:t xml:space="preserve">  </w:t>
            </w:r>
            <w:r w:rsidRPr="009B737D">
              <w:rPr>
                <w:rFonts w:ascii="Arial" w:hAnsi="Arial" w:cs="Arial"/>
                <w:smallCaps w:val="0"/>
              </w:rPr>
              <w:t xml:space="preserve">Súhlasí </w:t>
            </w:r>
            <w:r>
              <w:rPr>
                <w:rFonts w:ascii="Arial" w:hAnsi="Arial" w:cs="Arial"/>
                <w:b w:val="0"/>
                <w:bCs w:val="0"/>
                <w:smallCaps w:val="0"/>
              </w:rPr>
              <w:t xml:space="preserve">sa s návrhom žiadateľa Obec Hrubý Šúr, Obecný úrad, 922 31 Hrubý Šúr 152 na schválenie ÚPD </w:t>
            </w:r>
            <w:r w:rsidRPr="00073B61">
              <w:rPr>
                <w:rFonts w:ascii="Arial" w:hAnsi="Arial" w:cs="Arial"/>
                <w:smallCaps w:val="0"/>
              </w:rPr>
              <w:t>„Územný plán obce Hrubý Šúr - Zmeny a doplnky č.01/2013“</w:t>
            </w:r>
            <w:r>
              <w:rPr>
                <w:rFonts w:ascii="Arial" w:hAnsi="Arial" w:cs="Arial"/>
                <w:b w:val="0"/>
                <w:bCs w:val="0"/>
                <w:smallCaps w:val="0"/>
              </w:rPr>
              <w:t xml:space="preserve"> </w:t>
            </w:r>
          </w:p>
          <w:p w:rsidR="00E25722" w:rsidRDefault="00E25722" w:rsidP="009B737D">
            <w:pPr>
              <w:ind w:left="106" w:right="142" w:hanging="106"/>
              <w:jc w:val="both"/>
              <w:rPr>
                <w:rFonts w:ascii="Arial" w:hAnsi="Arial" w:cs="Arial"/>
                <w:b w:val="0"/>
                <w:bCs w:val="0"/>
                <w:smallCaps w:val="0"/>
              </w:rPr>
            </w:pPr>
            <w:r>
              <w:rPr>
                <w:rFonts w:ascii="Arial" w:hAnsi="Arial" w:cs="Arial"/>
                <w:b w:val="0"/>
                <w:bCs w:val="0"/>
                <w:smallCaps w:val="0"/>
              </w:rPr>
              <w:t>( spracovateľ DMProjekt s.r.o., 2013 ).</w:t>
            </w:r>
          </w:p>
          <w:p w:rsidR="00E25722" w:rsidRDefault="00E25722" w:rsidP="009B737D">
            <w:pPr>
              <w:ind w:left="106" w:right="142" w:hanging="106"/>
              <w:jc w:val="both"/>
              <w:rPr>
                <w:rFonts w:ascii="Arial" w:hAnsi="Arial" w:cs="Arial"/>
                <w:b w:val="0"/>
                <w:bCs w:val="0"/>
                <w:smallCaps w:val="0"/>
              </w:rPr>
            </w:pPr>
          </w:p>
          <w:p w:rsidR="00E25722" w:rsidRDefault="00E25722" w:rsidP="009B737D">
            <w:pPr>
              <w:ind w:left="106" w:right="142" w:hanging="106"/>
              <w:jc w:val="both"/>
              <w:rPr>
                <w:rFonts w:ascii="Arial" w:hAnsi="Arial" w:cs="Arial"/>
                <w:b w:val="0"/>
                <w:bCs w:val="0"/>
                <w:smallCaps w:val="0"/>
              </w:rPr>
            </w:pPr>
            <w:r>
              <w:rPr>
                <w:rFonts w:ascii="Arial" w:hAnsi="Arial" w:cs="Arial"/>
                <w:b w:val="0"/>
                <w:bCs w:val="0"/>
                <w:smallCaps w:val="0"/>
              </w:rPr>
              <w:t xml:space="preserve">  Zároveň sa stanovuje táto povinnosť :</w:t>
            </w:r>
          </w:p>
          <w:p w:rsidR="00E25722" w:rsidRDefault="00E25722" w:rsidP="009B737D">
            <w:pPr>
              <w:ind w:left="106" w:right="142" w:hanging="106"/>
              <w:jc w:val="both"/>
              <w:rPr>
                <w:rFonts w:ascii="Arial" w:hAnsi="Arial" w:cs="Arial"/>
                <w:b w:val="0"/>
                <w:bCs w:val="0"/>
                <w:smallCaps w:val="0"/>
              </w:rPr>
            </w:pPr>
          </w:p>
          <w:p w:rsidR="00E25722" w:rsidRDefault="00E25722" w:rsidP="009B737D">
            <w:pPr>
              <w:ind w:left="106" w:right="142" w:hanging="106"/>
              <w:jc w:val="both"/>
              <w:rPr>
                <w:rFonts w:ascii="Arial" w:hAnsi="Arial" w:cs="Arial"/>
                <w:b w:val="0"/>
                <w:bCs w:val="0"/>
                <w:smallCaps w:val="0"/>
              </w:rPr>
            </w:pPr>
            <w:r>
              <w:rPr>
                <w:rFonts w:ascii="Arial" w:hAnsi="Arial" w:cs="Arial"/>
                <w:b w:val="0"/>
                <w:bCs w:val="0"/>
                <w:smallCaps w:val="0"/>
              </w:rPr>
              <w:t xml:space="preserve">  Rodinné farmy s bývaním spojeným s chovom hospodárskych zvierat zabezpečiť tak, aby sa zabránilo negatívnym vplyvom z ich prevádzky na životné podmienky bývania v súvislej existujúcej i plánovanej obytnej zástavbe obce ( pachy, hluk, výskyt hmyzu a hlodavcov a pod. ).</w:t>
            </w:r>
          </w:p>
          <w:p w:rsidR="00E25722" w:rsidRPr="00E01F7F" w:rsidRDefault="00E25722" w:rsidP="009B737D">
            <w:pPr>
              <w:ind w:left="106" w:right="142" w:hanging="106"/>
              <w:jc w:val="both"/>
              <w:rPr>
                <w:rFonts w:ascii="Arial" w:hAnsi="Arial" w:cs="Arial"/>
                <w:b w:val="0"/>
                <w:bCs w:val="0"/>
                <w:smallCaps w:val="0"/>
              </w:rPr>
            </w:pPr>
            <w:r>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9574DD" w:rsidRDefault="00E25722">
            <w:pPr>
              <w:snapToGrid w:val="0"/>
              <w:rPr>
                <w:rFonts w:ascii="Arial" w:hAnsi="Arial" w:cs="Arial"/>
                <w:b w:val="0"/>
                <w:bCs w:val="0"/>
                <w:smallCaps w:val="0"/>
              </w:rPr>
            </w:pPr>
            <w:r w:rsidRPr="009574DD">
              <w:rPr>
                <w:rFonts w:ascii="Arial" w:hAnsi="Arial" w:cs="Arial"/>
                <w:b w:val="0"/>
                <w:bCs w:val="0"/>
                <w:smallCaps w:val="0"/>
              </w:rPr>
              <w:t xml:space="preserve">  </w:t>
            </w:r>
          </w:p>
          <w:p w:rsidR="00E25722" w:rsidRPr="009574DD" w:rsidRDefault="00E25722">
            <w:pPr>
              <w:snapToGrid w:val="0"/>
              <w:rPr>
                <w:rFonts w:ascii="Arial" w:hAnsi="Arial" w:cs="Arial"/>
                <w:b w:val="0"/>
                <w:bCs w:val="0"/>
                <w:smallCaps w:val="0"/>
              </w:rPr>
            </w:pPr>
            <w:r w:rsidRPr="009574DD">
              <w:rPr>
                <w:rFonts w:ascii="Arial" w:hAnsi="Arial" w:cs="Arial"/>
                <w:b w:val="0"/>
                <w:bCs w:val="0"/>
                <w:smallCaps w:val="0"/>
              </w:rPr>
              <w:t>Berie sa na vedomie</w:t>
            </w:r>
          </w:p>
          <w:p w:rsidR="00E25722" w:rsidRPr="009574DD" w:rsidRDefault="00E25722" w:rsidP="0020443E">
            <w:pPr>
              <w:snapToGrid w:val="0"/>
              <w:ind w:right="142"/>
              <w:jc w:val="both"/>
              <w:rPr>
                <w:rFonts w:ascii="Arial" w:hAnsi="Arial" w:cs="Arial"/>
                <w:b w:val="0"/>
                <w:bCs w:val="0"/>
                <w:smallCaps w:val="0"/>
              </w:rPr>
            </w:pPr>
          </w:p>
          <w:p w:rsidR="00E25722" w:rsidRPr="009574DD" w:rsidRDefault="00E25722" w:rsidP="004621DA">
            <w:pPr>
              <w:snapToGrid w:val="0"/>
              <w:ind w:right="142"/>
              <w:jc w:val="both"/>
              <w:rPr>
                <w:rFonts w:ascii="Arial" w:hAnsi="Arial" w:cs="Arial"/>
                <w:b w:val="0"/>
                <w:bCs w:val="0"/>
                <w:smallCaps w:val="0"/>
              </w:rPr>
            </w:pPr>
          </w:p>
          <w:p w:rsidR="00E25722" w:rsidRPr="009574DD" w:rsidRDefault="00E25722" w:rsidP="004621DA">
            <w:pPr>
              <w:snapToGrid w:val="0"/>
              <w:ind w:right="142"/>
              <w:jc w:val="both"/>
              <w:rPr>
                <w:rFonts w:ascii="Arial" w:hAnsi="Arial" w:cs="Arial"/>
                <w:b w:val="0"/>
                <w:bCs w:val="0"/>
                <w:smallCaps w:val="0"/>
              </w:rPr>
            </w:pPr>
          </w:p>
          <w:p w:rsidR="00E25722" w:rsidRPr="009574DD" w:rsidRDefault="00E25722" w:rsidP="004621DA">
            <w:pPr>
              <w:snapToGrid w:val="0"/>
              <w:ind w:right="142"/>
              <w:jc w:val="both"/>
              <w:rPr>
                <w:rFonts w:ascii="Arial" w:hAnsi="Arial" w:cs="Arial"/>
                <w:b w:val="0"/>
                <w:bCs w:val="0"/>
                <w:smallCaps w:val="0"/>
              </w:rPr>
            </w:pPr>
          </w:p>
          <w:p w:rsidR="00E25722" w:rsidRPr="009574DD" w:rsidRDefault="00E25722" w:rsidP="004621DA">
            <w:pPr>
              <w:snapToGrid w:val="0"/>
              <w:ind w:right="142"/>
              <w:jc w:val="both"/>
              <w:rPr>
                <w:rFonts w:ascii="Arial" w:hAnsi="Arial" w:cs="Arial"/>
                <w:b w:val="0"/>
                <w:bCs w:val="0"/>
                <w:smallCaps w:val="0"/>
              </w:rPr>
            </w:pPr>
          </w:p>
          <w:p w:rsidR="00E25722" w:rsidRPr="009574DD" w:rsidRDefault="00E25722" w:rsidP="00A9279B">
            <w:pPr>
              <w:snapToGrid w:val="0"/>
              <w:ind w:right="142"/>
              <w:jc w:val="both"/>
              <w:rPr>
                <w:rFonts w:ascii="Arial" w:hAnsi="Arial" w:cs="Arial"/>
                <w:b w:val="0"/>
                <w:bCs w:val="0"/>
                <w:smallCaps w:val="0"/>
              </w:rPr>
            </w:pPr>
            <w:r w:rsidRPr="009574DD">
              <w:rPr>
                <w:rFonts w:ascii="Arial" w:hAnsi="Arial" w:cs="Arial"/>
                <w:b w:val="0"/>
                <w:bCs w:val="0"/>
                <w:smallCaps w:val="0"/>
              </w:rPr>
              <w:t>Akceptuje sa  v upravenom návrhu.</w:t>
            </w: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w:t>
            </w:r>
            <w:r w:rsidRPr="00E01F7F">
              <w:rPr>
                <w:rFonts w:ascii="Arial" w:hAnsi="Arial" w:cs="Arial"/>
                <w:b w:val="0"/>
                <w:bCs w:val="0"/>
                <w:smallCaps w:val="0"/>
              </w:rPr>
              <w:t>29.</w:t>
            </w:r>
          </w:p>
        </w:tc>
        <w:tc>
          <w:tcPr>
            <w:tcW w:w="8186" w:type="dxa"/>
            <w:tcBorders>
              <w:left w:val="single" w:sz="4" w:space="0" w:color="000000"/>
              <w:bottom w:val="single" w:sz="4" w:space="0" w:color="000000"/>
            </w:tcBorders>
          </w:tcPr>
          <w:p w:rsidR="00E25722" w:rsidRPr="00264C26" w:rsidRDefault="00E25722">
            <w:pPr>
              <w:rPr>
                <w:rFonts w:ascii="Arial" w:hAnsi="Arial" w:cs="Arial"/>
                <w:smallCaps w:val="0"/>
              </w:rPr>
            </w:pPr>
            <w:r>
              <w:rPr>
                <w:rFonts w:ascii="Arial" w:hAnsi="Arial" w:cs="Arial"/>
                <w:smallCaps w:val="0"/>
              </w:rPr>
              <w:t xml:space="preserve">  </w:t>
            </w:r>
            <w:r w:rsidRPr="00994B01">
              <w:rPr>
                <w:rFonts w:ascii="Arial" w:hAnsi="Arial" w:cs="Arial"/>
                <w:smallCaps w:val="0"/>
              </w:rPr>
              <w:t>Slovenský vodohospodársky podnik,š.p.</w:t>
            </w:r>
          </w:p>
          <w:p w:rsidR="00E25722" w:rsidRPr="00FC3D64" w:rsidRDefault="00E25722">
            <w:pPr>
              <w:rPr>
                <w:rFonts w:ascii="Arial" w:hAnsi="Arial" w:cs="Arial"/>
                <w:b w:val="0"/>
                <w:bCs w:val="0"/>
                <w:smallCaps w:val="0"/>
              </w:rPr>
            </w:pPr>
            <w:r w:rsidRPr="00264C26">
              <w:rPr>
                <w:rFonts w:ascii="Arial" w:hAnsi="Arial" w:cs="Arial"/>
                <w:smallCaps w:val="0"/>
              </w:rPr>
              <w:t xml:space="preserve">  </w:t>
            </w:r>
            <w:r w:rsidRPr="00264C26">
              <w:rPr>
                <w:rFonts w:ascii="Arial" w:hAnsi="Arial" w:cs="Arial"/>
                <w:b w:val="0"/>
                <w:bCs w:val="0"/>
                <w:smallCaps w:val="0"/>
              </w:rPr>
              <w:t>List č.j.:</w:t>
            </w:r>
            <w:r>
              <w:rPr>
                <w:rFonts w:ascii="Arial" w:hAnsi="Arial" w:cs="Arial"/>
                <w:b w:val="0"/>
                <w:bCs w:val="0"/>
                <w:smallCaps w:val="0"/>
              </w:rPr>
              <w:t>16663/220-Skv/2013 zo dňa 29.11.2013</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Default="00E25722" w:rsidP="00FC3D64">
            <w:pPr>
              <w:rPr>
                <w:rFonts w:ascii="Arial" w:hAnsi="Arial" w:cs="Arial"/>
                <w:b w:val="0"/>
                <w:bCs w:val="0"/>
              </w:rPr>
            </w:pPr>
            <w:r w:rsidRPr="00E01F7F">
              <w:rPr>
                <w:rFonts w:ascii="Arial" w:hAnsi="Arial" w:cs="Arial"/>
                <w:b w:val="0"/>
                <w:bCs w:val="0"/>
                <w:smallCaps w:val="0"/>
              </w:rPr>
              <w:t xml:space="preserve">  </w:t>
            </w:r>
            <w:r>
              <w:rPr>
                <w:rFonts w:ascii="Arial" w:hAnsi="Arial" w:cs="Arial"/>
                <w:b w:val="0"/>
                <w:bCs w:val="0"/>
              </w:rPr>
              <w:t xml:space="preserve">  </w:t>
            </w:r>
          </w:p>
          <w:p w:rsidR="00E25722" w:rsidRPr="00FC3D64" w:rsidRDefault="00E25722" w:rsidP="00FC3D64">
            <w:pPr>
              <w:rPr>
                <w:rFonts w:ascii="Arial" w:hAnsi="Arial" w:cs="Arial"/>
                <w:b w:val="0"/>
                <w:bCs w:val="0"/>
                <w:smallCaps w:val="0"/>
              </w:rPr>
            </w:pPr>
            <w:r>
              <w:rPr>
                <w:rFonts w:ascii="Arial" w:hAnsi="Arial" w:cs="Arial"/>
                <w:b w:val="0"/>
                <w:bCs w:val="0"/>
              </w:rPr>
              <w:t xml:space="preserve">   </w:t>
            </w:r>
            <w:r w:rsidRPr="00FC3D64">
              <w:rPr>
                <w:rFonts w:ascii="Arial" w:hAnsi="Arial" w:cs="Arial"/>
                <w:b w:val="0"/>
                <w:bCs w:val="0"/>
                <w:smallCaps w:val="0"/>
              </w:rPr>
              <w:t>SVP.š.p.,OZ Bratislava po oboz</w:t>
            </w:r>
            <w:r>
              <w:rPr>
                <w:rFonts w:ascii="Arial" w:hAnsi="Arial" w:cs="Arial"/>
                <w:b w:val="0"/>
                <w:bCs w:val="0"/>
                <w:smallCaps w:val="0"/>
              </w:rPr>
              <w:t>námení sa s návrhom ZaD č.1/2013 ÚPN O Hrubý Šúr predkladá</w:t>
            </w:r>
            <w:r w:rsidRPr="00FC3D64">
              <w:rPr>
                <w:rFonts w:ascii="Arial" w:hAnsi="Arial" w:cs="Arial"/>
                <w:b w:val="0"/>
                <w:bCs w:val="0"/>
                <w:smallCaps w:val="0"/>
              </w:rPr>
              <w:t xml:space="preserve"> nasledovné stanovisko :</w:t>
            </w:r>
          </w:p>
          <w:p w:rsidR="00E25722" w:rsidRDefault="00E25722" w:rsidP="00AB628C">
            <w:pPr>
              <w:rPr>
                <w:rFonts w:ascii="Arial" w:hAnsi="Arial" w:cs="Arial"/>
                <w:b w:val="0"/>
                <w:bCs w:val="0"/>
                <w:smallCaps w:val="0"/>
              </w:rPr>
            </w:pPr>
          </w:p>
          <w:p w:rsidR="00E25722" w:rsidRDefault="00E25722" w:rsidP="00483068">
            <w:pPr>
              <w:pStyle w:val="ListParagraph"/>
              <w:numPr>
                <w:ilvl w:val="0"/>
                <w:numId w:val="47"/>
              </w:numPr>
              <w:rPr>
                <w:rFonts w:ascii="Arial" w:hAnsi="Arial" w:cs="Arial"/>
                <w:b w:val="0"/>
                <w:bCs w:val="0"/>
                <w:smallCaps w:val="0"/>
              </w:rPr>
            </w:pPr>
            <w:r>
              <w:rPr>
                <w:rFonts w:ascii="Arial" w:hAnsi="Arial" w:cs="Arial"/>
                <w:b w:val="0"/>
                <w:bCs w:val="0"/>
                <w:smallCaps w:val="0"/>
              </w:rPr>
              <w:t>V rámci záväznej časti ZaD č. 1/2013 je stanovený regulatív obstarania urbanistickej štúdie pre rozvojovú plochu č. 6 Vzhľadom k tomu, že severne od rozvojových plôch č.1 a 2 je existujúca rozsiahlejšia obytná zóna (už v katastrálnom území obce Tureň) požadujeme spracovanie urbanistickej štúdie aj pre plochy č.1 a 2. V týchto urbanistických štúdiách sa zhodnotí reálna zastavanosť funkčne navrhovaných hospodárskych usadlostí.</w:t>
            </w:r>
          </w:p>
          <w:p w:rsidR="00E25722" w:rsidRDefault="00E25722" w:rsidP="00753326">
            <w:pPr>
              <w:pStyle w:val="ListParagraph"/>
              <w:rPr>
                <w:rFonts w:ascii="Arial" w:hAnsi="Arial" w:cs="Arial"/>
                <w:b w:val="0"/>
                <w:bCs w:val="0"/>
                <w:smallCaps w:val="0"/>
              </w:rPr>
            </w:pPr>
          </w:p>
          <w:p w:rsidR="00E25722" w:rsidRDefault="00E25722" w:rsidP="00753326">
            <w:pPr>
              <w:pStyle w:val="ListParagraph"/>
              <w:numPr>
                <w:ilvl w:val="0"/>
                <w:numId w:val="47"/>
              </w:numPr>
              <w:rPr>
                <w:rFonts w:ascii="Arial" w:hAnsi="Arial" w:cs="Arial"/>
                <w:b w:val="0"/>
                <w:bCs w:val="0"/>
                <w:smallCaps w:val="0"/>
              </w:rPr>
            </w:pPr>
            <w:r>
              <w:rPr>
                <w:rFonts w:ascii="Arial" w:hAnsi="Arial" w:cs="Arial"/>
                <w:b w:val="0"/>
                <w:bCs w:val="0"/>
                <w:smallCaps w:val="0"/>
              </w:rPr>
              <w:t>V rámci priestorového usporiadania rozvojových plôch č.1 – č.3 požadujeme v zmysle ust. § 49 zákona č. 364/2004 Z.z. o vodách, rešpektovať obojstranný 10,0 m pobrežný pozemok od brehovej čiary ramena Malého Dunaja. Do vymedzeného pobrežného pozemku nie je možné umiestňovať vedenia a zariadenia technickej infraštruktúry, stavby trvalého charakteru, vrátane pevného oplotenia a súvislú vzrastlú zeleň, z dôvodu zabezpečenia prístupu mechanizácie správcu k údržbe a kontrole koryta toku.</w:t>
            </w:r>
          </w:p>
          <w:p w:rsidR="00E25722" w:rsidRDefault="00E25722" w:rsidP="00CB7E1D">
            <w:pPr>
              <w:pStyle w:val="ListParagraph"/>
              <w:rPr>
                <w:rFonts w:ascii="Arial" w:hAnsi="Arial" w:cs="Arial"/>
                <w:b w:val="0"/>
                <w:bCs w:val="0"/>
                <w:smallCaps w:val="0"/>
              </w:rPr>
            </w:pPr>
          </w:p>
          <w:p w:rsidR="00E25722" w:rsidRDefault="00E25722" w:rsidP="00074C20">
            <w:pPr>
              <w:pStyle w:val="ListParagraph"/>
              <w:numPr>
                <w:ilvl w:val="0"/>
                <w:numId w:val="47"/>
              </w:numPr>
              <w:rPr>
                <w:rFonts w:ascii="Arial" w:hAnsi="Arial" w:cs="Arial"/>
                <w:b w:val="0"/>
                <w:bCs w:val="0"/>
                <w:smallCaps w:val="0"/>
              </w:rPr>
            </w:pPr>
            <w:r>
              <w:rPr>
                <w:rFonts w:ascii="Arial" w:hAnsi="Arial" w:cs="Arial"/>
                <w:b w:val="0"/>
                <w:bCs w:val="0"/>
                <w:smallCaps w:val="0"/>
              </w:rPr>
              <w:t>SVP, š.p., OZ Bratislava spracoval projekt revitalizácie (s úplným sprietočnením) ľavostranného ramena Malého Dunaja. V rámci zavodnenia ramena sa uvažuje s vybudovaním odberného objektu a rekonštrukciou viacerých súčasných dopravných križovaní. Realizácia projektu revitalizácie ramena bude vecne a časovo koordinovaná s výstavbou malej vodnej elektrárne Hurbanova Ves.</w:t>
            </w:r>
          </w:p>
          <w:p w:rsidR="00E25722" w:rsidRDefault="00E25722" w:rsidP="00D9250C">
            <w:pPr>
              <w:pStyle w:val="ListParagraph"/>
              <w:rPr>
                <w:rFonts w:ascii="Arial" w:hAnsi="Arial" w:cs="Arial"/>
                <w:b w:val="0"/>
                <w:bCs w:val="0"/>
                <w:smallCaps w:val="0"/>
              </w:rPr>
            </w:pPr>
          </w:p>
          <w:p w:rsidR="00E25722" w:rsidRPr="00F70CD8" w:rsidRDefault="00E25722" w:rsidP="00D9250C">
            <w:pPr>
              <w:pStyle w:val="ListParagraph"/>
              <w:numPr>
                <w:ilvl w:val="0"/>
                <w:numId w:val="47"/>
              </w:numPr>
              <w:rPr>
                <w:rFonts w:ascii="Arial" w:hAnsi="Arial" w:cs="Arial"/>
                <w:b w:val="0"/>
                <w:bCs w:val="0"/>
                <w:smallCaps w:val="0"/>
              </w:rPr>
            </w:pPr>
            <w:r w:rsidRPr="00F70CD8">
              <w:rPr>
                <w:rFonts w:ascii="Arial" w:hAnsi="Arial" w:cs="Arial"/>
                <w:smallCaps w:val="0"/>
              </w:rPr>
              <w:t>Dočasné riešenie</w:t>
            </w:r>
            <w:r w:rsidRPr="00F70CD8">
              <w:rPr>
                <w:rFonts w:ascii="Arial" w:hAnsi="Arial" w:cs="Arial"/>
                <w:b w:val="0"/>
                <w:bCs w:val="0"/>
                <w:smallCaps w:val="0"/>
              </w:rPr>
              <w:t xml:space="preserve"> odvádzania splaškových odpadových vôd z rozvojových plôch č.6 a 7 (kým nebude sprevádzkovaná verejná kanalizácia) podmieňujeme použitím prefabrikovaných železobetónových žúmp a vybudovaním vnútrozonálnej splaškovej kanalizácie, ako stavebnej predprípravy napojenia na verejnú kanalizáciu. V zmysle ust. § 12 zákona č. 364/2004 Z.z. je zakázané vypúšťať obsah žúmp do povrchových vôd a podzemných vôd (aj nepriamo).</w:t>
            </w:r>
          </w:p>
          <w:p w:rsidR="00E25722" w:rsidRPr="005B631E" w:rsidRDefault="00E25722" w:rsidP="000A7F0F">
            <w:pPr>
              <w:pStyle w:val="ListParagraph"/>
              <w:rPr>
                <w:rFonts w:ascii="Arial" w:hAnsi="Arial" w:cs="Arial"/>
                <w:smallCaps w:val="0"/>
              </w:rPr>
            </w:pPr>
          </w:p>
          <w:p w:rsidR="00E25722" w:rsidRDefault="00E25722" w:rsidP="00D727E1">
            <w:pPr>
              <w:pStyle w:val="ListParagraph"/>
              <w:numPr>
                <w:ilvl w:val="0"/>
                <w:numId w:val="47"/>
              </w:numPr>
              <w:rPr>
                <w:rFonts w:ascii="Arial" w:hAnsi="Arial" w:cs="Arial"/>
                <w:b w:val="0"/>
                <w:bCs w:val="0"/>
                <w:smallCaps w:val="0"/>
              </w:rPr>
            </w:pPr>
            <w:r w:rsidRPr="005B631E">
              <w:rPr>
                <w:rFonts w:ascii="Arial" w:hAnsi="Arial" w:cs="Arial"/>
                <w:b w:val="0"/>
                <w:bCs w:val="0"/>
                <w:smallCaps w:val="0"/>
              </w:rPr>
              <w:t>K trvalému používaniu žúmp v rozvojových plochách č.3 – 5 nemáme námietku. K posúdeniu trvalého použitia žúmp v rozvojových plochách č.1 a 2 požadujeme spracovanie urbanistickej štúdie s konkrétnym návrhom bývania (počet</w:t>
            </w:r>
            <w:r>
              <w:rPr>
                <w:rFonts w:ascii="Arial" w:hAnsi="Arial" w:cs="Arial"/>
                <w:b w:val="0"/>
                <w:bCs w:val="0"/>
                <w:smallCaps w:val="0"/>
              </w:rPr>
              <w:t xml:space="preserve"> rodinných domov). V prípade súvislejšej bytovej výstavby v rámci plôch č.1 a 2 budeme požadovať ich napojenie na kanalizačnú sieť susednej obytnej zóny, vybudovanej v katastrálnom území obce Tureň.</w:t>
            </w:r>
          </w:p>
          <w:p w:rsidR="00E25722" w:rsidRDefault="00E25722" w:rsidP="00D727E1">
            <w:pPr>
              <w:pStyle w:val="ListParagraph"/>
              <w:rPr>
                <w:rFonts w:ascii="Arial" w:hAnsi="Arial" w:cs="Arial"/>
                <w:b w:val="0"/>
                <w:bCs w:val="0"/>
                <w:smallCaps w:val="0"/>
              </w:rPr>
            </w:pPr>
          </w:p>
          <w:p w:rsidR="00E25722" w:rsidRDefault="00E25722" w:rsidP="00067404">
            <w:pPr>
              <w:pStyle w:val="ListParagraph"/>
              <w:numPr>
                <w:ilvl w:val="0"/>
                <w:numId w:val="47"/>
              </w:numPr>
              <w:rPr>
                <w:rFonts w:ascii="Arial" w:hAnsi="Arial" w:cs="Arial"/>
                <w:b w:val="0"/>
                <w:bCs w:val="0"/>
                <w:smallCaps w:val="0"/>
              </w:rPr>
            </w:pPr>
            <w:r>
              <w:rPr>
                <w:rFonts w:ascii="Arial" w:hAnsi="Arial" w:cs="Arial"/>
                <w:b w:val="0"/>
                <w:bCs w:val="0"/>
                <w:smallCaps w:val="0"/>
              </w:rPr>
              <w:t>Technické riešenie križovania Malého Dunaja stredotlakým plynovodom (pri ploche č. 2) požadujeme odsúhlasiť so SVP, š.p., OZ Bratislava, ako správcom Malého Dunaja a jeho ramena.</w:t>
            </w:r>
          </w:p>
          <w:p w:rsidR="00E25722" w:rsidRDefault="00E25722" w:rsidP="00B42C9F">
            <w:pPr>
              <w:pStyle w:val="ListParagraph"/>
              <w:rPr>
                <w:rFonts w:ascii="Arial" w:hAnsi="Arial" w:cs="Arial"/>
                <w:b w:val="0"/>
                <w:bCs w:val="0"/>
                <w:smallCaps w:val="0"/>
              </w:rPr>
            </w:pPr>
          </w:p>
          <w:p w:rsidR="00E25722" w:rsidRPr="00067404" w:rsidRDefault="00E25722" w:rsidP="00B42C9F">
            <w:pPr>
              <w:pStyle w:val="ListParagraph"/>
              <w:rPr>
                <w:rFonts w:ascii="Arial" w:hAnsi="Arial" w:cs="Arial"/>
                <w:b w:val="0"/>
                <w:bCs w:val="0"/>
                <w:smallCaps w:val="0"/>
              </w:rPr>
            </w:pPr>
            <w:r>
              <w:rPr>
                <w:rFonts w:ascii="Arial" w:hAnsi="Arial" w:cs="Arial"/>
                <w:b w:val="0"/>
                <w:bCs w:val="0"/>
                <w:smallCaps w:val="0"/>
              </w:rPr>
              <w:t>Následný stupeň PD so zohľadnenými požiadavkami je potrebné predložiť na SVP, š.p., OZ Bratislava k prerokovaniu.</w:t>
            </w:r>
          </w:p>
          <w:p w:rsidR="00E25722" w:rsidRPr="00E01F7F" w:rsidRDefault="00E25722">
            <w:pPr>
              <w:rPr>
                <w:rFonts w:ascii="Arial" w:hAnsi="Arial" w:cs="Arial"/>
                <w:smallCaps w:val="0"/>
              </w:rPr>
            </w:pPr>
          </w:p>
          <w:p w:rsidR="00E25722" w:rsidRPr="00E01F7F" w:rsidRDefault="00E25722">
            <w:pPr>
              <w:rPr>
                <w:rFonts w:ascii="Arial" w:hAnsi="Arial" w:cs="Arial"/>
                <w:b w:val="0"/>
                <w:bCs w:val="0"/>
                <w:smallCaps w:val="0"/>
              </w:rPr>
            </w:pPr>
            <w:r>
              <w:rPr>
                <w:rFonts w:ascii="Arial" w:hAnsi="Arial" w:cs="Arial"/>
                <w:b w:val="0"/>
                <w:bCs w:val="0"/>
                <w:smallCaps w:val="0"/>
              </w:rPr>
              <w:t xml:space="preserve">  </w:t>
            </w:r>
          </w:p>
          <w:p w:rsidR="00E25722" w:rsidRPr="00E01F7F" w:rsidRDefault="00E25722">
            <w:pPr>
              <w:rPr>
                <w:rFonts w:ascii="Arial" w:hAnsi="Arial" w:cs="Arial"/>
                <w:b w:val="0"/>
                <w:bCs w:val="0"/>
                <w:smallCaps w:val="0"/>
              </w:rPr>
            </w:pPr>
            <w:r w:rsidRPr="00E01F7F">
              <w:rPr>
                <w:rFonts w:ascii="Arial" w:hAnsi="Arial" w:cs="Arial"/>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rsidP="002B0F3A">
            <w:pPr>
              <w:snapToGrid w:val="0"/>
              <w:rPr>
                <w:rFonts w:ascii="Arial" w:hAnsi="Arial" w:cs="Arial"/>
                <w:b w:val="0"/>
                <w:bCs w:val="0"/>
              </w:rPr>
            </w:pPr>
            <w:r>
              <w:rPr>
                <w:rFonts w:ascii="Arial" w:hAnsi="Arial" w:cs="Arial"/>
                <w:b w:val="0"/>
                <w:bCs w:val="0"/>
                <w:smallCaps w:val="0"/>
              </w:rPr>
              <w:t xml:space="preserve"> </w:t>
            </w:r>
            <w:r>
              <w:rPr>
                <w:rFonts w:ascii="Arial" w:hAnsi="Arial" w:cs="Arial"/>
                <w:b w:val="0"/>
                <w:bCs w:val="0"/>
              </w:rPr>
              <w:t xml:space="preserve">  </w:t>
            </w:r>
          </w:p>
          <w:p w:rsidR="00E25722" w:rsidRDefault="00E25722" w:rsidP="002B0F3A">
            <w:pPr>
              <w:snapToGrid w:val="0"/>
              <w:rPr>
                <w:rFonts w:ascii="Arial" w:hAnsi="Arial" w:cs="Arial"/>
                <w:b w:val="0"/>
                <w:bCs w:val="0"/>
              </w:rPr>
            </w:pPr>
          </w:p>
          <w:p w:rsidR="00E25722" w:rsidRDefault="00E25722" w:rsidP="002B0F3A">
            <w:pPr>
              <w:snapToGrid w:val="0"/>
              <w:rPr>
                <w:rFonts w:ascii="Arial" w:hAnsi="Arial" w:cs="Arial"/>
                <w:b w:val="0"/>
                <w:bCs w:val="0"/>
              </w:rPr>
            </w:pPr>
          </w:p>
          <w:p w:rsidR="00E25722" w:rsidRDefault="00E25722" w:rsidP="002B0F3A">
            <w:pPr>
              <w:snapToGrid w:val="0"/>
              <w:rPr>
                <w:rFonts w:ascii="Arial" w:hAnsi="Arial" w:cs="Arial"/>
                <w:b w:val="0"/>
                <w:bCs w:val="0"/>
              </w:rPr>
            </w:pPr>
          </w:p>
          <w:p w:rsidR="00E25722" w:rsidRDefault="00E25722" w:rsidP="002B0F3A">
            <w:pPr>
              <w:snapToGrid w:val="0"/>
              <w:rPr>
                <w:rFonts w:ascii="Arial" w:hAnsi="Arial" w:cs="Arial"/>
                <w:b w:val="0"/>
                <w:bCs w:val="0"/>
              </w:rPr>
            </w:pPr>
          </w:p>
          <w:p w:rsidR="00E25722" w:rsidRPr="002B0F3A" w:rsidRDefault="00E25722" w:rsidP="002B0F3A">
            <w:pPr>
              <w:snapToGrid w:val="0"/>
              <w:rPr>
                <w:rFonts w:ascii="Arial" w:hAnsi="Arial" w:cs="Arial"/>
                <w:b w:val="0"/>
                <w:bCs w:val="0"/>
                <w:smallCaps w:val="0"/>
              </w:rPr>
            </w:pPr>
            <w:r>
              <w:rPr>
                <w:rFonts w:ascii="Arial" w:hAnsi="Arial" w:cs="Arial"/>
                <w:b w:val="0"/>
                <w:bCs w:val="0"/>
                <w:smallCaps w:val="0"/>
              </w:rPr>
              <w:t>Akceptuje sa v upravenom návrhu ako doplnenie záväzných regulatívov.</w:t>
            </w:r>
          </w:p>
          <w:p w:rsidR="00E25722" w:rsidRPr="002B0F3A"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r w:rsidRPr="009574DD">
              <w:rPr>
                <w:rFonts w:ascii="Arial" w:hAnsi="Arial" w:cs="Arial"/>
                <w:b w:val="0"/>
                <w:bCs w:val="0"/>
                <w:smallCaps w:val="0"/>
              </w:rPr>
              <w:t>Akceptované v predloženej dokumentácii a akceptuje sa pre ďalší postup.</w:t>
            </w: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r w:rsidRPr="009574DD">
              <w:rPr>
                <w:rFonts w:ascii="Arial" w:hAnsi="Arial" w:cs="Arial"/>
                <w:b w:val="0"/>
                <w:bCs w:val="0"/>
                <w:smallCaps w:val="0"/>
              </w:rPr>
              <w:t xml:space="preserve">  Berie sa na vedomie.</w:t>
            </w: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r w:rsidRPr="009574DD">
              <w:rPr>
                <w:rFonts w:ascii="Arial" w:hAnsi="Arial" w:cs="Arial"/>
                <w:b w:val="0"/>
                <w:bCs w:val="0"/>
                <w:smallCaps w:val="0"/>
              </w:rPr>
              <w:t xml:space="preserve">Akceptované v predloženej dokumentácii a akceptuje sa pre ďalší </w:t>
            </w:r>
            <w:r>
              <w:rPr>
                <w:rFonts w:ascii="Arial" w:hAnsi="Arial" w:cs="Arial"/>
                <w:b w:val="0"/>
                <w:bCs w:val="0"/>
                <w:smallCaps w:val="0"/>
              </w:rPr>
              <w:t>postup v lok.č.7 ( lok.č.6 nebude riešená ).</w:t>
            </w:r>
          </w:p>
          <w:p w:rsidR="00E25722" w:rsidRPr="009574DD" w:rsidRDefault="00E25722" w:rsidP="002B0F3A">
            <w:pPr>
              <w:snapToGrid w:val="0"/>
              <w:rPr>
                <w:rFonts w:ascii="Arial" w:hAnsi="Arial" w:cs="Arial"/>
                <w:b w:val="0"/>
                <w:bCs w:val="0"/>
                <w:smallCaps w:val="0"/>
              </w:rPr>
            </w:pPr>
          </w:p>
          <w:p w:rsidR="00E25722" w:rsidRPr="009574DD" w:rsidRDefault="00E25722" w:rsidP="002B0F3A">
            <w:pPr>
              <w:snapToGrid w:val="0"/>
              <w:rPr>
                <w:rFonts w:ascii="Arial" w:hAnsi="Arial" w:cs="Arial"/>
                <w:b w:val="0"/>
                <w:bCs w:val="0"/>
                <w:smallCaps w:val="0"/>
              </w:rPr>
            </w:pPr>
          </w:p>
          <w:p w:rsidR="00E25722" w:rsidRPr="009574DD" w:rsidRDefault="00E25722" w:rsidP="000A3FD3">
            <w:pPr>
              <w:snapToGrid w:val="0"/>
              <w:rPr>
                <w:rFonts w:ascii="Arial" w:hAnsi="Arial" w:cs="Arial"/>
                <w:b w:val="0"/>
                <w:bCs w:val="0"/>
                <w:smallCaps w:val="0"/>
              </w:rPr>
            </w:pPr>
            <w:r w:rsidRPr="009574DD">
              <w:rPr>
                <w:rFonts w:ascii="Arial" w:hAnsi="Arial" w:cs="Arial"/>
                <w:b w:val="0"/>
                <w:bCs w:val="0"/>
                <w:smallCaps w:val="0"/>
              </w:rPr>
              <w:t xml:space="preserve">  </w:t>
            </w: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r>
              <w:rPr>
                <w:rFonts w:ascii="Arial" w:hAnsi="Arial" w:cs="Arial"/>
                <w:b w:val="0"/>
                <w:bCs w:val="0"/>
                <w:smallCaps w:val="0"/>
              </w:rPr>
              <w:t>A</w:t>
            </w:r>
            <w:r w:rsidRPr="009574DD">
              <w:rPr>
                <w:rFonts w:ascii="Arial" w:hAnsi="Arial" w:cs="Arial"/>
                <w:b w:val="0"/>
                <w:bCs w:val="0"/>
                <w:smallCaps w:val="0"/>
              </w:rPr>
              <w:t xml:space="preserve">kceptované v predloženej dokumentácii </w:t>
            </w:r>
            <w:r>
              <w:rPr>
                <w:rFonts w:ascii="Arial" w:hAnsi="Arial" w:cs="Arial"/>
                <w:b w:val="0"/>
                <w:bCs w:val="0"/>
                <w:smallCaps w:val="0"/>
              </w:rPr>
              <w:t>a akceptuje sa pre ďalší postup pre lok.č.1 a 2, lok.č.3-5 nebudú riešené.</w:t>
            </w: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r>
              <w:rPr>
                <w:rFonts w:ascii="Arial" w:hAnsi="Arial" w:cs="Arial"/>
                <w:b w:val="0"/>
                <w:bCs w:val="0"/>
                <w:smallCaps w:val="0"/>
              </w:rPr>
              <w:t>Akceptuje sa pre ďalší postup.</w:t>
            </w: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2B0F3A">
            <w:pPr>
              <w:snapToGrid w:val="0"/>
              <w:rPr>
                <w:rFonts w:ascii="Arial" w:hAnsi="Arial" w:cs="Arial"/>
                <w:b w:val="0"/>
                <w:bCs w:val="0"/>
                <w:smallCaps w:val="0"/>
              </w:rPr>
            </w:pPr>
          </w:p>
          <w:p w:rsidR="00E25722" w:rsidRDefault="00E25722" w:rsidP="00994B01">
            <w:pPr>
              <w:snapToGrid w:val="0"/>
              <w:rPr>
                <w:rFonts w:ascii="Arial" w:hAnsi="Arial" w:cs="Arial"/>
                <w:b w:val="0"/>
                <w:bCs w:val="0"/>
                <w:smallCaps w:val="0"/>
              </w:rPr>
            </w:pPr>
            <w:r>
              <w:rPr>
                <w:rFonts w:ascii="Arial" w:hAnsi="Arial" w:cs="Arial"/>
                <w:b w:val="0"/>
                <w:bCs w:val="0"/>
                <w:smallCaps w:val="0"/>
              </w:rPr>
              <w:t>Akceptuje sa pre ďalší postup.</w:t>
            </w:r>
          </w:p>
          <w:p w:rsidR="00E25722" w:rsidRPr="00E01F7F" w:rsidRDefault="00E25722" w:rsidP="002B0F3A">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r>
              <w:rPr>
                <w:rFonts w:ascii="Arial" w:hAnsi="Arial" w:cs="Arial"/>
                <w:b w:val="0"/>
                <w:bCs w:val="0"/>
                <w:smallCaps w:val="0"/>
              </w:rPr>
              <w:t xml:space="preserve"> 30.</w:t>
            </w:r>
          </w:p>
        </w:tc>
        <w:tc>
          <w:tcPr>
            <w:tcW w:w="8186" w:type="dxa"/>
            <w:tcBorders>
              <w:left w:val="single" w:sz="4" w:space="0" w:color="000000"/>
              <w:bottom w:val="single" w:sz="4" w:space="0" w:color="000000"/>
            </w:tcBorders>
          </w:tcPr>
          <w:p w:rsidR="00E25722" w:rsidRDefault="00E25722" w:rsidP="00DC34FE">
            <w:pPr>
              <w:rPr>
                <w:smallCaps w:val="0"/>
              </w:rPr>
            </w:pPr>
            <w:r w:rsidRPr="00DC34FE">
              <w:rPr>
                <w:rFonts w:ascii="Arial" w:hAnsi="Arial" w:cs="Arial"/>
                <w:smallCaps w:val="0"/>
              </w:rPr>
              <w:t xml:space="preserve">   </w:t>
            </w:r>
            <w:r>
              <w:rPr>
                <w:smallCaps w:val="0"/>
              </w:rPr>
              <w:t>Trnavský samosprávny kraj</w:t>
            </w:r>
          </w:p>
          <w:p w:rsidR="00E25722" w:rsidRDefault="00E25722" w:rsidP="00DC34FE">
            <w:pPr>
              <w:rPr>
                <w:b w:val="0"/>
                <w:bCs w:val="0"/>
                <w:smallCaps w:val="0"/>
              </w:rPr>
            </w:pPr>
            <w:r>
              <w:rPr>
                <w:smallCaps w:val="0"/>
              </w:rPr>
              <w:t xml:space="preserve">   </w:t>
            </w:r>
            <w:r w:rsidRPr="00DC34FE">
              <w:rPr>
                <w:b w:val="0"/>
                <w:bCs w:val="0"/>
                <w:smallCaps w:val="0"/>
              </w:rPr>
              <w:t xml:space="preserve">List </w:t>
            </w:r>
            <w:r>
              <w:rPr>
                <w:b w:val="0"/>
                <w:bCs w:val="0"/>
                <w:smallCaps w:val="0"/>
              </w:rPr>
              <w:t xml:space="preserve">č. 06225/2013/OUPZP-002/Ta </w:t>
            </w:r>
            <w:r w:rsidRPr="00DC34FE">
              <w:rPr>
                <w:b w:val="0"/>
                <w:bCs w:val="0"/>
                <w:smallCaps w:val="0"/>
              </w:rPr>
              <w:t>zo dňa</w:t>
            </w:r>
            <w:r>
              <w:rPr>
                <w:b w:val="0"/>
                <w:bCs w:val="0"/>
                <w:smallCaps w:val="0"/>
              </w:rPr>
              <w:t xml:space="preserve"> 07.11.2013</w:t>
            </w:r>
          </w:p>
          <w:p w:rsidR="00E25722" w:rsidRPr="00DC34FE" w:rsidRDefault="00E25722" w:rsidP="00DC34FE">
            <w:pPr>
              <w:rPr>
                <w:rFonts w:ascii="Arial" w:hAnsi="Arial" w:cs="Arial"/>
                <w:b w:val="0"/>
                <w:bCs w:val="0"/>
                <w:smallCaps w:val="0"/>
              </w:rPr>
            </w:pPr>
            <w:r w:rsidRPr="00DC34FE">
              <w:rPr>
                <w:b w:val="0"/>
                <w:bCs w:val="0"/>
                <w:smallCaps w:val="0"/>
              </w:rPr>
              <w:t xml:space="preserve"> </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tc>
      </w:tr>
      <w:tr w:rsidR="00E25722" w:rsidRPr="00E01F7F">
        <w:tc>
          <w:tcPr>
            <w:tcW w:w="858" w:type="dxa"/>
            <w:tcBorders>
              <w:left w:val="single" w:sz="4" w:space="0" w:color="000000"/>
              <w:bottom w:val="single" w:sz="4" w:space="0" w:color="000000"/>
            </w:tcBorders>
          </w:tcPr>
          <w:p w:rsidR="00E25722" w:rsidRDefault="00E25722">
            <w:pPr>
              <w:snapToGrid w:val="0"/>
              <w:rPr>
                <w:rFonts w:ascii="Arial" w:hAnsi="Arial" w:cs="Arial"/>
                <w:b w:val="0"/>
                <w:bCs w:val="0"/>
                <w:smallCaps w:val="0"/>
              </w:rPr>
            </w:pPr>
            <w:r>
              <w:rPr>
                <w:rFonts w:ascii="Arial" w:hAnsi="Arial" w:cs="Arial"/>
                <w:b w:val="0"/>
                <w:bCs w:val="0"/>
                <w:smallCaps w:val="0"/>
              </w:rPr>
              <w:t xml:space="preserve"> </w:t>
            </w: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p>
          <w:p w:rsidR="00E25722" w:rsidRDefault="00E25722">
            <w:pPr>
              <w:snapToGrid w:val="0"/>
              <w:rPr>
                <w:rFonts w:ascii="Arial" w:hAnsi="Arial" w:cs="Arial"/>
                <w:b w:val="0"/>
                <w:bCs w:val="0"/>
                <w:smallCaps w:val="0"/>
              </w:rPr>
            </w:pPr>
            <w:r>
              <w:rPr>
                <w:rFonts w:ascii="Arial" w:hAnsi="Arial" w:cs="Arial"/>
                <w:b w:val="0"/>
                <w:bCs w:val="0"/>
                <w:smallCaps w:val="0"/>
              </w:rPr>
              <w:t>_______</w:t>
            </w:r>
          </w:p>
          <w:p w:rsidR="00E25722" w:rsidRDefault="00E25722">
            <w:pPr>
              <w:snapToGrid w:val="0"/>
              <w:rPr>
                <w:rFonts w:ascii="Arial" w:hAnsi="Arial" w:cs="Arial"/>
                <w:b w:val="0"/>
                <w:bCs w:val="0"/>
                <w:smallCaps w:val="0"/>
              </w:rPr>
            </w:pPr>
            <w:r>
              <w:rPr>
                <w:rFonts w:ascii="Arial" w:hAnsi="Arial" w:cs="Arial"/>
                <w:b w:val="0"/>
                <w:bCs w:val="0"/>
                <w:smallCaps w:val="0"/>
              </w:rPr>
              <w:t xml:space="preserve">  31.</w:t>
            </w:r>
          </w:p>
          <w:p w:rsidR="00E25722" w:rsidRDefault="00E25722">
            <w:pPr>
              <w:snapToGrid w:val="0"/>
              <w:rPr>
                <w:rFonts w:ascii="Arial" w:hAnsi="Arial" w:cs="Arial"/>
                <w:b w:val="0"/>
                <w:bCs w:val="0"/>
                <w:smallCaps w:val="0"/>
              </w:rPr>
            </w:pPr>
            <w:r>
              <w:rPr>
                <w:rFonts w:ascii="Arial" w:hAnsi="Arial" w:cs="Arial"/>
                <w:b w:val="0"/>
                <w:bCs w:val="0"/>
                <w:smallCaps w:val="0"/>
              </w:rPr>
              <w:t>______</w:t>
            </w:r>
          </w:p>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Pr="00DC34FE" w:rsidRDefault="00E25722" w:rsidP="00050846">
            <w:pPr>
              <w:pStyle w:val="BodyText2"/>
            </w:pPr>
          </w:p>
          <w:p w:rsidR="00E25722" w:rsidRPr="001437A4" w:rsidRDefault="00E25722" w:rsidP="00036D0F">
            <w:pPr>
              <w:pStyle w:val="BodyText2"/>
              <w:rPr>
                <w:b/>
                <w:bCs/>
              </w:rPr>
            </w:pPr>
            <w:r w:rsidRPr="00DC34FE">
              <w:t xml:space="preserve"> </w:t>
            </w:r>
            <w:r>
              <w:t xml:space="preserve">  Po preštudovaní predloženej ÚPD odbor územného plánovania a životného prostredia TTSK konštatuje, že rozsah rozvoja obce Hrubý Šúr má miestny charakter a neovplyvní zásadným spôsobom využívanie územia TTSK a preto </w:t>
            </w:r>
            <w:r w:rsidRPr="001437A4">
              <w:rPr>
                <w:b/>
                <w:bCs/>
              </w:rPr>
              <w:t>nemá pripomienky.</w:t>
            </w:r>
          </w:p>
          <w:p w:rsidR="00E25722" w:rsidRPr="001437A4" w:rsidRDefault="00E25722" w:rsidP="00C05F62">
            <w:pPr>
              <w:pStyle w:val="Style"/>
              <w:spacing w:line="240" w:lineRule="atLeast"/>
              <w:ind w:right="141"/>
              <w:jc w:val="both"/>
              <w:rPr>
                <w:b/>
                <w:bCs/>
                <w:sz w:val="20"/>
                <w:szCs w:val="20"/>
              </w:rPr>
            </w:pPr>
            <w:r w:rsidRPr="001437A4">
              <w:rPr>
                <w:b/>
                <w:bCs/>
                <w:sz w:val="20"/>
                <w:szCs w:val="20"/>
              </w:rPr>
              <w:t xml:space="preserve"> </w:t>
            </w:r>
          </w:p>
          <w:p w:rsidR="00E25722" w:rsidRDefault="00E25722" w:rsidP="00C05F62">
            <w:pPr>
              <w:pStyle w:val="Style"/>
              <w:spacing w:line="240" w:lineRule="atLeast"/>
              <w:ind w:right="141"/>
              <w:jc w:val="both"/>
              <w:rPr>
                <w:b/>
                <w:bCs/>
                <w:sz w:val="20"/>
                <w:szCs w:val="20"/>
              </w:rPr>
            </w:pPr>
          </w:p>
          <w:p w:rsidR="00E25722" w:rsidRDefault="00E25722" w:rsidP="00C05F62">
            <w:pPr>
              <w:pStyle w:val="Style"/>
              <w:spacing w:line="240" w:lineRule="atLeast"/>
              <w:ind w:right="141"/>
              <w:jc w:val="both"/>
              <w:rPr>
                <w:b/>
                <w:bCs/>
                <w:sz w:val="20"/>
                <w:szCs w:val="20"/>
              </w:rPr>
            </w:pPr>
            <w:r>
              <w:rPr>
                <w:b/>
                <w:bCs/>
                <w:sz w:val="20"/>
                <w:szCs w:val="20"/>
              </w:rPr>
              <w:t>______________________________________________________________________</w:t>
            </w:r>
          </w:p>
          <w:p w:rsidR="00E25722" w:rsidRDefault="00E25722" w:rsidP="004E6331">
            <w:pPr>
              <w:pStyle w:val="Style"/>
              <w:spacing w:line="240" w:lineRule="atLeast"/>
              <w:ind w:right="141"/>
              <w:jc w:val="both"/>
              <w:rPr>
                <w:b/>
                <w:bCs/>
                <w:sz w:val="20"/>
                <w:szCs w:val="20"/>
              </w:rPr>
            </w:pPr>
            <w:r>
              <w:rPr>
                <w:b/>
                <w:bCs/>
                <w:sz w:val="20"/>
                <w:szCs w:val="20"/>
              </w:rPr>
              <w:t xml:space="preserve">  Pripomienky verejnosti</w:t>
            </w:r>
          </w:p>
          <w:p w:rsidR="00E25722" w:rsidRDefault="00E25722" w:rsidP="004E6331">
            <w:pPr>
              <w:pStyle w:val="Style"/>
              <w:spacing w:line="240" w:lineRule="atLeast"/>
              <w:ind w:right="141"/>
              <w:jc w:val="both"/>
              <w:rPr>
                <w:b/>
                <w:bCs/>
                <w:sz w:val="20"/>
                <w:szCs w:val="20"/>
              </w:rPr>
            </w:pPr>
            <w:r>
              <w:rPr>
                <w:b/>
                <w:bCs/>
                <w:sz w:val="20"/>
                <w:szCs w:val="20"/>
              </w:rPr>
              <w:t>________________________________________________________________________</w:t>
            </w:r>
          </w:p>
          <w:p w:rsidR="00E25722" w:rsidRDefault="00E25722" w:rsidP="00036D0F">
            <w:pPr>
              <w:pStyle w:val="Style"/>
              <w:spacing w:line="240" w:lineRule="atLeast"/>
              <w:ind w:right="141"/>
              <w:jc w:val="both"/>
              <w:rPr>
                <w:b/>
                <w:bCs/>
                <w:sz w:val="20"/>
                <w:szCs w:val="20"/>
              </w:rPr>
            </w:pPr>
            <w:r>
              <w:rPr>
                <w:b/>
                <w:bCs/>
                <w:sz w:val="20"/>
                <w:szCs w:val="20"/>
              </w:rPr>
              <w:t xml:space="preserve">  </w:t>
            </w:r>
          </w:p>
          <w:p w:rsidR="00E25722" w:rsidRPr="00E63218" w:rsidRDefault="00E25722" w:rsidP="00036D0F">
            <w:pPr>
              <w:pStyle w:val="Style"/>
              <w:spacing w:line="240" w:lineRule="atLeast"/>
              <w:ind w:right="141"/>
              <w:jc w:val="both"/>
            </w:pPr>
            <w:r>
              <w:rPr>
                <w:b/>
                <w:bCs/>
                <w:sz w:val="20"/>
                <w:szCs w:val="20"/>
              </w:rPr>
              <w:t xml:space="preserve">  </w:t>
            </w:r>
            <w:r w:rsidRPr="00E63218">
              <w:rPr>
                <w:sz w:val="20"/>
                <w:szCs w:val="20"/>
              </w:rPr>
              <w:t>Neboli podané žiadne pripomienky verejnosti.</w:t>
            </w:r>
          </w:p>
        </w:tc>
        <w:tc>
          <w:tcPr>
            <w:tcW w:w="4961" w:type="dxa"/>
            <w:tcBorders>
              <w:left w:val="single" w:sz="4" w:space="0" w:color="000000"/>
              <w:bottom w:val="single" w:sz="4" w:space="0" w:color="000000"/>
              <w:right w:val="single" w:sz="4" w:space="0" w:color="000000"/>
            </w:tcBorders>
          </w:tcPr>
          <w:p w:rsidR="00E25722" w:rsidRPr="00E01F7F" w:rsidRDefault="00E25722">
            <w:pPr>
              <w:snapToGrid w:val="0"/>
              <w:rPr>
                <w:rFonts w:ascii="Arial" w:hAnsi="Arial" w:cs="Arial"/>
                <w:b w:val="0"/>
                <w:bCs w:val="0"/>
                <w:smallCaps w:val="0"/>
              </w:rPr>
            </w:pPr>
          </w:p>
          <w:p w:rsidR="00E25722" w:rsidRDefault="00E25722" w:rsidP="00DE440A">
            <w:pPr>
              <w:snapToGrid w:val="0"/>
              <w:ind w:left="141" w:right="142" w:hanging="141"/>
              <w:jc w:val="both"/>
              <w:rPr>
                <w:rFonts w:ascii="Arial" w:hAnsi="Arial" w:cs="Arial"/>
                <w:b w:val="0"/>
                <w:bCs w:val="0"/>
                <w:smallCaps w:val="0"/>
              </w:rPr>
            </w:pPr>
          </w:p>
          <w:p w:rsidR="00E25722" w:rsidRDefault="00E25722" w:rsidP="00610540">
            <w:pPr>
              <w:snapToGrid w:val="0"/>
              <w:ind w:left="141" w:right="142" w:hanging="141"/>
              <w:jc w:val="both"/>
              <w:rPr>
                <w:rFonts w:ascii="Arial" w:hAnsi="Arial" w:cs="Arial"/>
                <w:b w:val="0"/>
                <w:bCs w:val="0"/>
                <w:smallCaps w:val="0"/>
              </w:rPr>
            </w:pPr>
            <w:r>
              <w:rPr>
                <w:rFonts w:ascii="Arial" w:hAnsi="Arial" w:cs="Arial"/>
                <w:b w:val="0"/>
                <w:bCs w:val="0"/>
                <w:smallCaps w:val="0"/>
              </w:rPr>
              <w:t xml:space="preserve">  Berie sa na vedomie.</w:t>
            </w:r>
          </w:p>
          <w:p w:rsidR="00E25722" w:rsidRDefault="00E25722" w:rsidP="00DE440A">
            <w:pPr>
              <w:snapToGrid w:val="0"/>
              <w:ind w:left="141" w:right="142" w:hanging="141"/>
              <w:jc w:val="both"/>
              <w:rPr>
                <w:rFonts w:ascii="Arial" w:hAnsi="Arial" w:cs="Arial"/>
                <w:b w:val="0"/>
                <w:bCs w:val="0"/>
                <w:smallCaps w:val="0"/>
              </w:rPr>
            </w:pPr>
          </w:p>
          <w:p w:rsidR="00E25722" w:rsidRDefault="00E25722" w:rsidP="002B2D94">
            <w:pPr>
              <w:snapToGrid w:val="0"/>
              <w:ind w:left="141" w:right="142" w:hanging="141"/>
              <w:jc w:val="both"/>
              <w:rPr>
                <w:rFonts w:ascii="Arial" w:hAnsi="Arial" w:cs="Arial"/>
                <w:b w:val="0"/>
                <w:bCs w:val="0"/>
                <w:smallCaps w:val="0"/>
              </w:rPr>
            </w:pPr>
          </w:p>
          <w:p w:rsidR="00E25722" w:rsidRDefault="00E25722" w:rsidP="00036D0F">
            <w:pPr>
              <w:snapToGrid w:val="0"/>
              <w:ind w:right="142"/>
              <w:jc w:val="both"/>
              <w:rPr>
                <w:rFonts w:ascii="Arial" w:hAnsi="Arial" w:cs="Arial"/>
                <w:b w:val="0"/>
                <w:bCs w:val="0"/>
                <w:smallCaps w:val="0"/>
              </w:rPr>
            </w:pPr>
          </w:p>
          <w:p w:rsidR="00E25722" w:rsidRDefault="00E25722" w:rsidP="00036D0F">
            <w:pPr>
              <w:snapToGrid w:val="0"/>
              <w:ind w:right="142"/>
              <w:jc w:val="both"/>
              <w:rPr>
                <w:rFonts w:ascii="Arial" w:hAnsi="Arial" w:cs="Arial"/>
                <w:b w:val="0"/>
                <w:bCs w:val="0"/>
                <w:smallCaps w:val="0"/>
              </w:rPr>
            </w:pPr>
            <w:r>
              <w:rPr>
                <w:rFonts w:ascii="Arial" w:hAnsi="Arial" w:cs="Arial"/>
                <w:b w:val="0"/>
                <w:bCs w:val="0"/>
                <w:smallCaps w:val="0"/>
              </w:rPr>
              <w:t xml:space="preserve">___________________________________________  </w:t>
            </w:r>
          </w:p>
          <w:p w:rsidR="00E25722" w:rsidRDefault="00E25722" w:rsidP="002B2D94">
            <w:pPr>
              <w:snapToGrid w:val="0"/>
              <w:ind w:left="141" w:right="142" w:hanging="141"/>
              <w:jc w:val="both"/>
              <w:rPr>
                <w:rFonts w:ascii="Arial" w:hAnsi="Arial" w:cs="Arial"/>
                <w:b w:val="0"/>
                <w:bCs w:val="0"/>
                <w:smallCaps w:val="0"/>
              </w:rPr>
            </w:pPr>
          </w:p>
          <w:p w:rsidR="00E25722" w:rsidRDefault="00E25722" w:rsidP="000A3FD3">
            <w:pPr>
              <w:snapToGrid w:val="0"/>
              <w:ind w:right="142"/>
              <w:jc w:val="both"/>
              <w:rPr>
                <w:rFonts w:ascii="Arial" w:hAnsi="Arial" w:cs="Arial"/>
                <w:b w:val="0"/>
                <w:bCs w:val="0"/>
                <w:smallCaps w:val="0"/>
              </w:rPr>
            </w:pPr>
            <w:r>
              <w:rPr>
                <w:rFonts w:ascii="Arial" w:hAnsi="Arial" w:cs="Arial"/>
                <w:b w:val="0"/>
                <w:bCs w:val="0"/>
                <w:smallCaps w:val="0"/>
              </w:rPr>
              <w:t>___________________________________________</w:t>
            </w:r>
          </w:p>
          <w:p w:rsidR="00E25722" w:rsidRDefault="00E25722" w:rsidP="004E6331">
            <w:pPr>
              <w:snapToGrid w:val="0"/>
              <w:ind w:right="142"/>
              <w:jc w:val="both"/>
              <w:rPr>
                <w:rFonts w:ascii="Arial" w:hAnsi="Arial" w:cs="Arial"/>
                <w:b w:val="0"/>
                <w:bCs w:val="0"/>
                <w:smallCaps w:val="0"/>
              </w:rPr>
            </w:pPr>
            <w:r>
              <w:rPr>
                <w:rFonts w:ascii="Arial" w:hAnsi="Arial" w:cs="Arial"/>
                <w:b w:val="0"/>
                <w:bCs w:val="0"/>
                <w:smallCaps w:val="0"/>
              </w:rPr>
              <w:t xml:space="preserve"> </w:t>
            </w:r>
          </w:p>
          <w:p w:rsidR="00E25722" w:rsidRDefault="00E25722" w:rsidP="004E6331">
            <w:pPr>
              <w:snapToGrid w:val="0"/>
              <w:ind w:right="142"/>
              <w:jc w:val="both"/>
              <w:rPr>
                <w:rFonts w:ascii="Arial" w:hAnsi="Arial" w:cs="Arial"/>
                <w:b w:val="0"/>
                <w:bCs w:val="0"/>
                <w:smallCaps w:val="0"/>
              </w:rPr>
            </w:pPr>
            <w:r>
              <w:rPr>
                <w:rFonts w:ascii="Arial" w:hAnsi="Arial" w:cs="Arial"/>
                <w:b w:val="0"/>
                <w:bCs w:val="0"/>
                <w:smallCaps w:val="0"/>
              </w:rPr>
              <w:t xml:space="preserve">  </w:t>
            </w:r>
          </w:p>
          <w:p w:rsidR="00E25722" w:rsidRPr="00E01F7F" w:rsidRDefault="00E25722" w:rsidP="00DB1671">
            <w:pPr>
              <w:snapToGrid w:val="0"/>
              <w:ind w:right="142"/>
              <w:jc w:val="both"/>
              <w:rPr>
                <w:rFonts w:ascii="Arial" w:hAnsi="Arial" w:cs="Arial"/>
                <w:b w:val="0"/>
                <w:bCs w:val="0"/>
                <w:smallCaps w:val="0"/>
              </w:rPr>
            </w:pPr>
            <w:r>
              <w:rPr>
                <w:rFonts w:ascii="Arial" w:hAnsi="Arial" w:cs="Arial"/>
                <w:b w:val="0"/>
                <w:bCs w:val="0"/>
                <w:smallCaps w:val="0"/>
              </w:rPr>
              <w:t xml:space="preserve">  </w:t>
            </w:r>
          </w:p>
        </w:tc>
      </w:tr>
      <w:tr w:rsidR="00E25722" w:rsidRPr="00E01F7F">
        <w:trPr>
          <w:trHeight w:val="477"/>
        </w:trPr>
        <w:tc>
          <w:tcPr>
            <w:tcW w:w="858" w:type="dxa"/>
            <w:tcBorders>
              <w:left w:val="single" w:sz="4" w:space="0" w:color="000000"/>
              <w:bottom w:val="single" w:sz="4" w:space="0" w:color="000000"/>
            </w:tcBorders>
          </w:tcPr>
          <w:p w:rsidR="00E25722" w:rsidRPr="00E01F7F" w:rsidRDefault="00E25722">
            <w:pPr>
              <w:snapToGrid w:val="0"/>
              <w:rPr>
                <w:rFonts w:ascii="Arial" w:hAnsi="Arial" w:cs="Arial"/>
                <w:b w:val="0"/>
                <w:bCs w:val="0"/>
                <w:smallCaps w:val="0"/>
              </w:rPr>
            </w:pPr>
          </w:p>
        </w:tc>
        <w:tc>
          <w:tcPr>
            <w:tcW w:w="8186" w:type="dxa"/>
            <w:tcBorders>
              <w:left w:val="single" w:sz="4" w:space="0" w:color="000000"/>
              <w:bottom w:val="single" w:sz="4" w:space="0" w:color="000000"/>
            </w:tcBorders>
          </w:tcPr>
          <w:p w:rsidR="00E25722" w:rsidRPr="00E63218" w:rsidRDefault="00E25722" w:rsidP="008A60F4">
            <w:pPr>
              <w:rPr>
                <w:rFonts w:ascii="Arial" w:hAnsi="Arial" w:cs="Arial"/>
                <w:b w:val="0"/>
                <w:bCs w:val="0"/>
                <w:smallCaps w:val="0"/>
              </w:rPr>
            </w:pPr>
          </w:p>
          <w:p w:rsidR="00E25722" w:rsidRPr="00E63218" w:rsidRDefault="00E25722" w:rsidP="008A60F4">
            <w:pPr>
              <w:rPr>
                <w:rFonts w:ascii="Arial" w:hAnsi="Arial" w:cs="Arial"/>
                <w:b w:val="0"/>
                <w:bCs w:val="0"/>
                <w:smallCaps w:val="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Default="00E25722" w:rsidP="00E63218">
            <w:pPr>
              <w:pStyle w:val="tl"/>
              <w:rPr>
                <w:rFonts w:ascii="Arial" w:hAnsi="Arial" w:cs="Arial"/>
                <w:b/>
                <w:bCs/>
                <w:sz w:val="20"/>
                <w:szCs w:val="20"/>
              </w:rPr>
            </w:pPr>
          </w:p>
          <w:p w:rsidR="00E25722" w:rsidRPr="00F71053" w:rsidRDefault="00E25722" w:rsidP="00E63218">
            <w:pPr>
              <w:pStyle w:val="tl"/>
              <w:rPr>
                <w:rFonts w:ascii="Arial" w:hAnsi="Arial" w:cs="Arial"/>
                <w:b/>
                <w:bCs/>
                <w:sz w:val="20"/>
                <w:szCs w:val="20"/>
              </w:rPr>
            </w:pPr>
          </w:p>
        </w:tc>
        <w:tc>
          <w:tcPr>
            <w:tcW w:w="4961" w:type="dxa"/>
            <w:tcBorders>
              <w:left w:val="single" w:sz="4" w:space="0" w:color="000000"/>
              <w:bottom w:val="single" w:sz="4" w:space="0" w:color="000000"/>
              <w:right w:val="single" w:sz="4" w:space="0" w:color="000000"/>
            </w:tcBorders>
          </w:tcPr>
          <w:p w:rsidR="00E25722" w:rsidRPr="00E63218" w:rsidRDefault="00E25722">
            <w:pPr>
              <w:snapToGrid w:val="0"/>
              <w:rPr>
                <w:rFonts w:ascii="Arial" w:hAnsi="Arial" w:cs="Arial"/>
                <w:b w:val="0"/>
                <w:bCs w:val="0"/>
                <w:smallCaps w:val="0"/>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Default="00E25722">
            <w:pPr>
              <w:snapToGrid w:val="0"/>
              <w:rPr>
                <w:rFonts w:ascii="Arial" w:hAnsi="Arial" w:cs="Arial"/>
              </w:rPr>
            </w:pPr>
          </w:p>
          <w:p w:rsidR="00E25722" w:rsidRPr="00E63218" w:rsidRDefault="00E25722">
            <w:pPr>
              <w:snapToGrid w:val="0"/>
              <w:rPr>
                <w:rFonts w:ascii="Arial" w:hAnsi="Arial" w:cs="Arial"/>
                <w:b w:val="0"/>
                <w:bCs w:val="0"/>
                <w:smallCaps w:val="0"/>
              </w:rPr>
            </w:pPr>
            <w:r w:rsidRPr="00E63218">
              <w:rPr>
                <w:rFonts w:ascii="Arial" w:hAnsi="Arial" w:cs="Arial"/>
              </w:rPr>
              <w:t xml:space="preserve">Spracoval : </w:t>
            </w:r>
            <w:r w:rsidRPr="00DB1671">
              <w:rPr>
                <w:rFonts w:ascii="Arial" w:hAnsi="Arial" w:cs="Arial"/>
              </w:rPr>
              <w:t>Ing.arch.Jana Zlámalová, reg.č.219 v spolupráci</w:t>
            </w:r>
            <w:r w:rsidRPr="00E63218">
              <w:rPr>
                <w:rFonts w:ascii="Arial" w:hAnsi="Arial" w:cs="Arial"/>
              </w:rPr>
              <w:t xml:space="preserve"> </w:t>
            </w:r>
            <w:r w:rsidRPr="00DB1671">
              <w:rPr>
                <w:rFonts w:ascii="Arial" w:hAnsi="Arial" w:cs="Arial"/>
              </w:rPr>
              <w:t>so</w:t>
            </w:r>
            <w:r w:rsidRPr="00E63218">
              <w:rPr>
                <w:rFonts w:ascii="Arial" w:hAnsi="Arial" w:cs="Arial"/>
              </w:rPr>
              <w:t xml:space="preserve"> spracovateľom ÚPD</w:t>
            </w:r>
            <w:r>
              <w:rPr>
                <w:rFonts w:ascii="Arial" w:hAnsi="Arial" w:cs="Arial"/>
              </w:rPr>
              <w:t xml:space="preserve"> a obcou</w:t>
            </w:r>
          </w:p>
        </w:tc>
      </w:tr>
    </w:tbl>
    <w:p w:rsidR="00E25722" w:rsidRPr="005E0524" w:rsidRDefault="00E25722" w:rsidP="00DA169B">
      <w:pPr>
        <w:rPr>
          <w:rFonts w:ascii="Arial" w:hAnsi="Arial" w:cs="Arial"/>
        </w:rPr>
      </w:pPr>
    </w:p>
    <w:sectPr w:rsidR="00E25722" w:rsidRPr="005E0524" w:rsidSect="00A9583D">
      <w:headerReference w:type="default" r:id="rId8"/>
      <w:footerReference w:type="even" r:id="rId9"/>
      <w:footerReference w:type="default" r:id="rId10"/>
      <w:footnotePr>
        <w:pos w:val="beneathText"/>
      </w:footnotePr>
      <w:pgSz w:w="16837" w:h="11905"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22" w:rsidRDefault="00E25722">
      <w:r>
        <w:separator/>
      </w:r>
    </w:p>
  </w:endnote>
  <w:endnote w:type="continuationSeparator" w:id="0">
    <w:p w:rsidR="00E25722" w:rsidRDefault="00E25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StarSymbol">
    <w:altName w:val="Times New Roman"/>
    <w:panose1 w:val="00000000000000000000"/>
    <w:charset w:val="00"/>
    <w:family w:val="auto"/>
    <w:notTrueType/>
    <w:pitch w:val="default"/>
    <w:sig w:usb0="00000003" w:usb1="00000000" w:usb2="00000000" w:usb3="00000000" w:csb0="00000001" w:csb1="00000000"/>
  </w:font>
  <w:font w:name="Franklin Gothic Book">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22" w:rsidRDefault="00E25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722" w:rsidRDefault="00E257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22" w:rsidRDefault="00E25722">
    <w:pPr>
      <w:pStyle w:val="Footer"/>
      <w:framePr w:wrap="around" w:vAnchor="text" w:hAnchor="margin" w:xAlign="right" w:y="1"/>
      <w:rPr>
        <w:rStyle w:val="PageNumber"/>
        <w:rFonts w:ascii="Arial" w:hAnsi="Arial" w:cs="Arial"/>
        <w:b w:val="0"/>
        <w:bCs w:val="0"/>
        <w:smallCaps w:val="0"/>
      </w:rPr>
    </w:pPr>
    <w:r>
      <w:rPr>
        <w:rStyle w:val="PageNumber"/>
        <w:rFonts w:ascii="Arial" w:hAnsi="Arial" w:cs="Arial"/>
        <w:b w:val="0"/>
        <w:bCs w:val="0"/>
        <w:smallCaps w:val="0"/>
      </w:rPr>
      <w:fldChar w:fldCharType="begin"/>
    </w:r>
    <w:r>
      <w:rPr>
        <w:rStyle w:val="PageNumber"/>
        <w:rFonts w:ascii="Arial" w:hAnsi="Arial" w:cs="Arial"/>
        <w:b w:val="0"/>
        <w:bCs w:val="0"/>
        <w:smallCaps w:val="0"/>
      </w:rPr>
      <w:instrText xml:space="preserve">PAGE  </w:instrText>
    </w:r>
    <w:r>
      <w:rPr>
        <w:rStyle w:val="PageNumber"/>
        <w:rFonts w:ascii="Arial" w:hAnsi="Arial" w:cs="Arial"/>
        <w:b w:val="0"/>
        <w:bCs w:val="0"/>
        <w:smallCaps w:val="0"/>
      </w:rPr>
      <w:fldChar w:fldCharType="separate"/>
    </w:r>
    <w:r>
      <w:rPr>
        <w:rStyle w:val="PageNumber"/>
        <w:rFonts w:ascii="Arial" w:hAnsi="Arial" w:cs="Arial"/>
        <w:b w:val="0"/>
        <w:bCs w:val="0"/>
        <w:smallCaps w:val="0"/>
        <w:noProof/>
      </w:rPr>
      <w:t>25</w:t>
    </w:r>
    <w:r>
      <w:rPr>
        <w:rStyle w:val="PageNumber"/>
        <w:rFonts w:ascii="Arial" w:hAnsi="Arial" w:cs="Arial"/>
        <w:b w:val="0"/>
        <w:bCs w:val="0"/>
        <w:smallCaps w:val="0"/>
      </w:rPr>
      <w:fldChar w:fldCharType="end"/>
    </w:r>
  </w:p>
  <w:p w:rsidR="00E25722" w:rsidRDefault="00E25722">
    <w:pPr>
      <w:pStyle w:val="Footer"/>
      <w:ind w:right="360"/>
    </w:pPr>
    <w:r>
      <w:rPr>
        <w:noProof/>
        <w:lang w:eastAsia="sk-SK"/>
      </w:rPr>
      <w:pict>
        <v:shapetype id="_x0000_t202" coordsize="21600,21600" o:spt="202" path="m,l,21600r21600,l21600,xe">
          <v:stroke joinstyle="miter"/>
          <v:path gradientshapeok="t" o:connecttype="rect"/>
        </v:shapetype>
        <v:shape id="Text Box 1" o:spid="_x0000_s2049" type="#_x0000_t202" style="position:absolute;margin-left:764.6pt;margin-top:.05pt;width:6.35pt;height:12.05pt;z-index:251660288;visibility:visible;mso-wrap-distance-left:0;mso-wrap-distance-right:0" o:allowincell="f" stroked="f">
          <v:fill opacity="0"/>
          <v:textbox inset="0,0,0,0">
            <w:txbxContent>
              <w:p w:rsidR="00E25722" w:rsidRDefault="00E25722">
                <w:pPr>
                  <w:pStyle w:val="Footer"/>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22" w:rsidRDefault="00E25722">
      <w:r>
        <w:separator/>
      </w:r>
    </w:p>
  </w:footnote>
  <w:footnote w:type="continuationSeparator" w:id="0">
    <w:p w:rsidR="00E25722" w:rsidRDefault="00E25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22" w:rsidRDefault="00E25722" w:rsidP="004474FE">
    <w:pPr>
      <w:pStyle w:val="Header"/>
      <w:tabs>
        <w:tab w:val="left" w:pos="510"/>
        <w:tab w:val="center" w:pos="7000"/>
      </w:tabs>
      <w:rPr>
        <w:rFonts w:ascii="Arial" w:hAnsi="Arial" w:cs="Arial"/>
        <w:caps/>
      </w:rPr>
    </w:pPr>
    <w:r>
      <w:rPr>
        <w:rFonts w:ascii="Arial" w:hAnsi="Arial" w:cs="Arial"/>
        <w:caps/>
      </w:rPr>
      <w:tab/>
    </w:r>
    <w:r>
      <w:rPr>
        <w:rFonts w:ascii="Arial" w:hAnsi="Arial" w:cs="Arial"/>
        <w:caps/>
      </w:rPr>
      <w:tab/>
      <w:t xml:space="preserve">                                 Vyhodnotenie stanovísk a pripomienok  uplatnených pri verejnom prerokovaní                                                                                           </w:t>
    </w:r>
  </w:p>
  <w:p w:rsidR="00E25722" w:rsidRDefault="00E25722">
    <w:pPr>
      <w:pStyle w:val="Header"/>
      <w:jc w:val="center"/>
      <w:rPr>
        <w:rFonts w:ascii="Arial" w:hAnsi="Arial" w:cs="Arial"/>
        <w:caps/>
      </w:rPr>
    </w:pPr>
    <w:r>
      <w:rPr>
        <w:rFonts w:ascii="Arial" w:hAnsi="Arial" w:cs="Arial"/>
        <w:caps/>
      </w:rPr>
      <w:t xml:space="preserve">územnoplánovacej dokumentácie územný plán obce HRUBÝ ŠÚR  - ZMENY a doplnky č.01/2013 </w:t>
    </w:r>
  </w:p>
  <w:p w:rsidR="00E25722" w:rsidRDefault="00E25722">
    <w:pPr>
      <w:pStyle w:val="Header"/>
      <w:jc w:val="center"/>
      <w:rPr>
        <w:rFonts w:ascii="Arial" w:hAnsi="Arial" w:cs="Arial"/>
        <w: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start w:val="9"/>
      <w:numFmt w:val="bullet"/>
      <w:lvlText w:val="-"/>
      <w:lvlJc w:val="left"/>
      <w:pPr>
        <w:tabs>
          <w:tab w:val="num" w:pos="720"/>
        </w:tabs>
      </w:pPr>
      <w:rPr>
        <w:rFonts w:ascii="Times New Roman" w:hAnsi="Times New Roman" w:cs="Times New Roman"/>
      </w:rPr>
    </w:lvl>
  </w:abstractNum>
  <w:abstractNum w:abstractNumId="2">
    <w:nsid w:val="00000003"/>
    <w:multiLevelType w:val="multilevel"/>
    <w:tmpl w:val="00000003"/>
    <w:name w:val="WW8Num2"/>
    <w:lvl w:ilvl="0">
      <w:start w:val="1"/>
      <w:numFmt w:val="decimal"/>
      <w:lvlText w:val="%1."/>
      <w:lvlJc w:val="left"/>
      <w:pPr>
        <w:tabs>
          <w:tab w:val="num" w:pos="720"/>
        </w:tabs>
      </w:pPr>
    </w:lvl>
    <w:lvl w:ilvl="1">
      <w:start w:val="2"/>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44A3A87"/>
    <w:multiLevelType w:val="hybridMultilevel"/>
    <w:tmpl w:val="F54ABDAA"/>
    <w:lvl w:ilvl="0" w:tplc="FF2613A8">
      <w:numFmt w:val="bullet"/>
      <w:lvlText w:val="-"/>
      <w:lvlJc w:val="left"/>
      <w:pPr>
        <w:tabs>
          <w:tab w:val="num" w:pos="1128"/>
        </w:tabs>
        <w:ind w:left="1128" w:hanging="360"/>
      </w:pPr>
      <w:rPr>
        <w:rFonts w:ascii="Times New Roman" w:eastAsia="Times New Roman" w:hAnsi="Times New Roman" w:hint="default"/>
      </w:rPr>
    </w:lvl>
    <w:lvl w:ilvl="1" w:tplc="041B0003">
      <w:start w:val="1"/>
      <w:numFmt w:val="bullet"/>
      <w:lvlText w:val="o"/>
      <w:lvlJc w:val="left"/>
      <w:pPr>
        <w:tabs>
          <w:tab w:val="num" w:pos="1848"/>
        </w:tabs>
        <w:ind w:left="1848" w:hanging="360"/>
      </w:pPr>
      <w:rPr>
        <w:rFonts w:ascii="Courier New" w:hAnsi="Courier New" w:cs="Courier New" w:hint="default"/>
      </w:rPr>
    </w:lvl>
    <w:lvl w:ilvl="2" w:tplc="041B0005">
      <w:start w:val="1"/>
      <w:numFmt w:val="bullet"/>
      <w:lvlText w:val=""/>
      <w:lvlJc w:val="left"/>
      <w:pPr>
        <w:tabs>
          <w:tab w:val="num" w:pos="2568"/>
        </w:tabs>
        <w:ind w:left="2568" w:hanging="360"/>
      </w:pPr>
      <w:rPr>
        <w:rFonts w:ascii="Wingdings" w:hAnsi="Wingdings" w:cs="Wingdings" w:hint="default"/>
      </w:rPr>
    </w:lvl>
    <w:lvl w:ilvl="3" w:tplc="041B0001">
      <w:start w:val="1"/>
      <w:numFmt w:val="bullet"/>
      <w:lvlText w:val=""/>
      <w:lvlJc w:val="left"/>
      <w:pPr>
        <w:tabs>
          <w:tab w:val="num" w:pos="3288"/>
        </w:tabs>
        <w:ind w:left="3288" w:hanging="360"/>
      </w:pPr>
      <w:rPr>
        <w:rFonts w:ascii="Symbol" w:hAnsi="Symbol" w:cs="Symbol" w:hint="default"/>
      </w:rPr>
    </w:lvl>
    <w:lvl w:ilvl="4" w:tplc="041B0003">
      <w:start w:val="1"/>
      <w:numFmt w:val="bullet"/>
      <w:lvlText w:val="o"/>
      <w:lvlJc w:val="left"/>
      <w:pPr>
        <w:tabs>
          <w:tab w:val="num" w:pos="4008"/>
        </w:tabs>
        <w:ind w:left="4008" w:hanging="360"/>
      </w:pPr>
      <w:rPr>
        <w:rFonts w:ascii="Courier New" w:hAnsi="Courier New" w:cs="Courier New" w:hint="default"/>
      </w:rPr>
    </w:lvl>
    <w:lvl w:ilvl="5" w:tplc="041B0005">
      <w:start w:val="1"/>
      <w:numFmt w:val="bullet"/>
      <w:lvlText w:val=""/>
      <w:lvlJc w:val="left"/>
      <w:pPr>
        <w:tabs>
          <w:tab w:val="num" w:pos="4728"/>
        </w:tabs>
        <w:ind w:left="4728" w:hanging="360"/>
      </w:pPr>
      <w:rPr>
        <w:rFonts w:ascii="Wingdings" w:hAnsi="Wingdings" w:cs="Wingdings" w:hint="default"/>
      </w:rPr>
    </w:lvl>
    <w:lvl w:ilvl="6" w:tplc="041B0001">
      <w:start w:val="1"/>
      <w:numFmt w:val="bullet"/>
      <w:lvlText w:val=""/>
      <w:lvlJc w:val="left"/>
      <w:pPr>
        <w:tabs>
          <w:tab w:val="num" w:pos="5448"/>
        </w:tabs>
        <w:ind w:left="5448" w:hanging="360"/>
      </w:pPr>
      <w:rPr>
        <w:rFonts w:ascii="Symbol" w:hAnsi="Symbol" w:cs="Symbol" w:hint="default"/>
      </w:rPr>
    </w:lvl>
    <w:lvl w:ilvl="7" w:tplc="041B0003">
      <w:start w:val="1"/>
      <w:numFmt w:val="bullet"/>
      <w:lvlText w:val="o"/>
      <w:lvlJc w:val="left"/>
      <w:pPr>
        <w:tabs>
          <w:tab w:val="num" w:pos="6168"/>
        </w:tabs>
        <w:ind w:left="6168" w:hanging="360"/>
      </w:pPr>
      <w:rPr>
        <w:rFonts w:ascii="Courier New" w:hAnsi="Courier New" w:cs="Courier New" w:hint="default"/>
      </w:rPr>
    </w:lvl>
    <w:lvl w:ilvl="8" w:tplc="041B0005">
      <w:start w:val="1"/>
      <w:numFmt w:val="bullet"/>
      <w:lvlText w:val=""/>
      <w:lvlJc w:val="left"/>
      <w:pPr>
        <w:tabs>
          <w:tab w:val="num" w:pos="6888"/>
        </w:tabs>
        <w:ind w:left="6888" w:hanging="360"/>
      </w:pPr>
      <w:rPr>
        <w:rFonts w:ascii="Wingdings" w:hAnsi="Wingdings" w:cs="Wingdings" w:hint="default"/>
      </w:rPr>
    </w:lvl>
  </w:abstractNum>
  <w:abstractNum w:abstractNumId="4">
    <w:nsid w:val="07CD78D3"/>
    <w:multiLevelType w:val="hybridMultilevel"/>
    <w:tmpl w:val="E8FEF79C"/>
    <w:lvl w:ilvl="0" w:tplc="FF2613A8">
      <w:numFmt w:val="bullet"/>
      <w:lvlText w:val="-"/>
      <w:lvlJc w:val="left"/>
      <w:pPr>
        <w:tabs>
          <w:tab w:val="num" w:pos="1128"/>
        </w:tabs>
        <w:ind w:left="1128" w:hanging="360"/>
      </w:pPr>
      <w:rPr>
        <w:rFonts w:ascii="Times New Roman" w:eastAsia="Times New Roman" w:hAnsi="Times New Roman" w:hint="default"/>
      </w:rPr>
    </w:lvl>
    <w:lvl w:ilvl="1" w:tplc="041B0003">
      <w:start w:val="1"/>
      <w:numFmt w:val="bullet"/>
      <w:lvlText w:val="o"/>
      <w:lvlJc w:val="left"/>
      <w:pPr>
        <w:tabs>
          <w:tab w:val="num" w:pos="1848"/>
        </w:tabs>
        <w:ind w:left="1848" w:hanging="360"/>
      </w:pPr>
      <w:rPr>
        <w:rFonts w:ascii="Courier New" w:hAnsi="Courier New" w:cs="Courier New" w:hint="default"/>
      </w:rPr>
    </w:lvl>
    <w:lvl w:ilvl="2" w:tplc="041B0005">
      <w:start w:val="1"/>
      <w:numFmt w:val="bullet"/>
      <w:lvlText w:val=""/>
      <w:lvlJc w:val="left"/>
      <w:pPr>
        <w:tabs>
          <w:tab w:val="num" w:pos="2568"/>
        </w:tabs>
        <w:ind w:left="2568" w:hanging="360"/>
      </w:pPr>
      <w:rPr>
        <w:rFonts w:ascii="Wingdings" w:hAnsi="Wingdings" w:cs="Wingdings" w:hint="default"/>
      </w:rPr>
    </w:lvl>
    <w:lvl w:ilvl="3" w:tplc="041B0001">
      <w:start w:val="1"/>
      <w:numFmt w:val="bullet"/>
      <w:lvlText w:val=""/>
      <w:lvlJc w:val="left"/>
      <w:pPr>
        <w:tabs>
          <w:tab w:val="num" w:pos="3288"/>
        </w:tabs>
        <w:ind w:left="3288" w:hanging="360"/>
      </w:pPr>
      <w:rPr>
        <w:rFonts w:ascii="Symbol" w:hAnsi="Symbol" w:cs="Symbol" w:hint="default"/>
      </w:rPr>
    </w:lvl>
    <w:lvl w:ilvl="4" w:tplc="041B0003">
      <w:start w:val="1"/>
      <w:numFmt w:val="bullet"/>
      <w:lvlText w:val="o"/>
      <w:lvlJc w:val="left"/>
      <w:pPr>
        <w:tabs>
          <w:tab w:val="num" w:pos="4008"/>
        </w:tabs>
        <w:ind w:left="4008" w:hanging="360"/>
      </w:pPr>
      <w:rPr>
        <w:rFonts w:ascii="Courier New" w:hAnsi="Courier New" w:cs="Courier New" w:hint="default"/>
      </w:rPr>
    </w:lvl>
    <w:lvl w:ilvl="5" w:tplc="041B0005">
      <w:start w:val="1"/>
      <w:numFmt w:val="bullet"/>
      <w:lvlText w:val=""/>
      <w:lvlJc w:val="left"/>
      <w:pPr>
        <w:tabs>
          <w:tab w:val="num" w:pos="4728"/>
        </w:tabs>
        <w:ind w:left="4728" w:hanging="360"/>
      </w:pPr>
      <w:rPr>
        <w:rFonts w:ascii="Wingdings" w:hAnsi="Wingdings" w:cs="Wingdings" w:hint="default"/>
      </w:rPr>
    </w:lvl>
    <w:lvl w:ilvl="6" w:tplc="041B0001">
      <w:start w:val="1"/>
      <w:numFmt w:val="bullet"/>
      <w:lvlText w:val=""/>
      <w:lvlJc w:val="left"/>
      <w:pPr>
        <w:tabs>
          <w:tab w:val="num" w:pos="5448"/>
        </w:tabs>
        <w:ind w:left="5448" w:hanging="360"/>
      </w:pPr>
      <w:rPr>
        <w:rFonts w:ascii="Symbol" w:hAnsi="Symbol" w:cs="Symbol" w:hint="default"/>
      </w:rPr>
    </w:lvl>
    <w:lvl w:ilvl="7" w:tplc="041B0003">
      <w:start w:val="1"/>
      <w:numFmt w:val="bullet"/>
      <w:lvlText w:val="o"/>
      <w:lvlJc w:val="left"/>
      <w:pPr>
        <w:tabs>
          <w:tab w:val="num" w:pos="6168"/>
        </w:tabs>
        <w:ind w:left="6168" w:hanging="360"/>
      </w:pPr>
      <w:rPr>
        <w:rFonts w:ascii="Courier New" w:hAnsi="Courier New" w:cs="Courier New" w:hint="default"/>
      </w:rPr>
    </w:lvl>
    <w:lvl w:ilvl="8" w:tplc="041B0005">
      <w:start w:val="1"/>
      <w:numFmt w:val="bullet"/>
      <w:lvlText w:val=""/>
      <w:lvlJc w:val="left"/>
      <w:pPr>
        <w:tabs>
          <w:tab w:val="num" w:pos="6888"/>
        </w:tabs>
        <w:ind w:left="6888" w:hanging="360"/>
      </w:pPr>
      <w:rPr>
        <w:rFonts w:ascii="Wingdings" w:hAnsi="Wingdings" w:cs="Wingdings" w:hint="default"/>
      </w:rPr>
    </w:lvl>
  </w:abstractNum>
  <w:abstractNum w:abstractNumId="5">
    <w:nsid w:val="08AF4957"/>
    <w:multiLevelType w:val="singleLevel"/>
    <w:tmpl w:val="AC7EE98E"/>
    <w:lvl w:ilvl="0">
      <w:start w:val="3"/>
      <w:numFmt w:val="decimal"/>
      <w:lvlText w:val="%1."/>
      <w:legacy w:legacy="1" w:legacySpace="0" w:legacyIndent="0"/>
      <w:lvlJc w:val="left"/>
      <w:rPr>
        <w:rFonts w:ascii="Times New Roman" w:hAnsi="Times New Roman" w:cs="Times New Roman" w:hint="default"/>
      </w:rPr>
    </w:lvl>
  </w:abstractNum>
  <w:abstractNum w:abstractNumId="6">
    <w:nsid w:val="09C160E5"/>
    <w:multiLevelType w:val="singleLevel"/>
    <w:tmpl w:val="FDE25190"/>
    <w:lvl w:ilvl="0">
      <w:start w:val="1"/>
      <w:numFmt w:val="decimal"/>
      <w:lvlText w:val="%1."/>
      <w:legacy w:legacy="1" w:legacySpace="0" w:legacyIndent="0"/>
      <w:lvlJc w:val="left"/>
      <w:rPr>
        <w:rFonts w:ascii="Times New Roman" w:hAnsi="Times New Roman" w:cs="Times New Roman" w:hint="default"/>
      </w:rPr>
    </w:lvl>
  </w:abstractNum>
  <w:abstractNum w:abstractNumId="7">
    <w:nsid w:val="119071FD"/>
    <w:multiLevelType w:val="hybridMultilevel"/>
    <w:tmpl w:val="9A320D3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14872FB5"/>
    <w:multiLevelType w:val="singleLevel"/>
    <w:tmpl w:val="E6669346"/>
    <w:lvl w:ilvl="0">
      <w:start w:val="1"/>
      <w:numFmt w:val="decimal"/>
      <w:lvlText w:val="%1."/>
      <w:legacy w:legacy="1" w:legacySpace="0" w:legacyIndent="0"/>
      <w:lvlJc w:val="left"/>
      <w:rPr>
        <w:rFonts w:ascii="Times New Roman" w:hAnsi="Times New Roman" w:cs="Times New Roman" w:hint="default"/>
      </w:rPr>
    </w:lvl>
  </w:abstractNum>
  <w:abstractNum w:abstractNumId="9">
    <w:nsid w:val="17DB52BC"/>
    <w:multiLevelType w:val="singleLevel"/>
    <w:tmpl w:val="9FA2A31C"/>
    <w:lvl w:ilvl="0">
      <w:start w:val="6"/>
      <w:numFmt w:val="decimal"/>
      <w:lvlText w:val="%1)"/>
      <w:legacy w:legacy="1" w:legacySpace="0" w:legacyIndent="0"/>
      <w:lvlJc w:val="left"/>
      <w:rPr>
        <w:rFonts w:ascii="Times New Roman" w:hAnsi="Times New Roman" w:cs="Times New Roman" w:hint="default"/>
      </w:rPr>
    </w:lvl>
  </w:abstractNum>
  <w:abstractNum w:abstractNumId="10">
    <w:nsid w:val="18B16543"/>
    <w:multiLevelType w:val="singleLevel"/>
    <w:tmpl w:val="2FE84542"/>
    <w:lvl w:ilvl="0">
      <w:start w:val="1"/>
      <w:numFmt w:val="decimal"/>
      <w:lvlText w:val="%1)"/>
      <w:legacy w:legacy="1" w:legacySpace="0" w:legacyIndent="0"/>
      <w:lvlJc w:val="left"/>
      <w:rPr>
        <w:rFonts w:ascii="Times New Roman" w:hAnsi="Times New Roman" w:cs="Times New Roman" w:hint="default"/>
      </w:rPr>
    </w:lvl>
  </w:abstractNum>
  <w:abstractNum w:abstractNumId="11">
    <w:nsid w:val="19CF4ECB"/>
    <w:multiLevelType w:val="singleLevel"/>
    <w:tmpl w:val="09FC7034"/>
    <w:lvl w:ilvl="0">
      <w:start w:val="2"/>
      <w:numFmt w:val="decimal"/>
      <w:lvlText w:val="%1."/>
      <w:legacy w:legacy="1" w:legacySpace="0" w:legacyIndent="0"/>
      <w:lvlJc w:val="left"/>
      <w:rPr>
        <w:rFonts w:ascii="Times New Roman" w:hAnsi="Times New Roman" w:cs="Times New Roman" w:hint="default"/>
      </w:rPr>
    </w:lvl>
  </w:abstractNum>
  <w:abstractNum w:abstractNumId="12">
    <w:nsid w:val="1B135845"/>
    <w:multiLevelType w:val="singleLevel"/>
    <w:tmpl w:val="22BAB9C0"/>
    <w:lvl w:ilvl="0">
      <w:start w:val="2"/>
      <w:numFmt w:val="decimal"/>
      <w:lvlText w:val="%1."/>
      <w:legacy w:legacy="1" w:legacySpace="0" w:legacyIndent="0"/>
      <w:lvlJc w:val="left"/>
      <w:rPr>
        <w:rFonts w:ascii="Times New Roman" w:hAnsi="Times New Roman" w:cs="Times New Roman" w:hint="default"/>
      </w:rPr>
    </w:lvl>
  </w:abstractNum>
  <w:abstractNum w:abstractNumId="13">
    <w:nsid w:val="1C4F2E67"/>
    <w:multiLevelType w:val="hybridMultilevel"/>
    <w:tmpl w:val="7B1435E8"/>
    <w:lvl w:ilvl="0" w:tplc="3112CE72">
      <w:start w:val="8"/>
      <w:numFmt w:val="bullet"/>
      <w:lvlText w:val="-"/>
      <w:lvlJc w:val="left"/>
      <w:pPr>
        <w:tabs>
          <w:tab w:val="num" w:pos="466"/>
        </w:tabs>
        <w:ind w:left="466" w:hanging="360"/>
      </w:pPr>
      <w:rPr>
        <w:rFonts w:ascii="Arial" w:eastAsia="Times New Roman" w:hAnsi="Arial" w:hint="default"/>
      </w:rPr>
    </w:lvl>
    <w:lvl w:ilvl="1" w:tplc="04050003" w:tentative="1">
      <w:start w:val="1"/>
      <w:numFmt w:val="bullet"/>
      <w:lvlText w:val="o"/>
      <w:lvlJc w:val="left"/>
      <w:pPr>
        <w:tabs>
          <w:tab w:val="num" w:pos="1186"/>
        </w:tabs>
        <w:ind w:left="1186" w:hanging="360"/>
      </w:pPr>
      <w:rPr>
        <w:rFonts w:ascii="Courier New" w:hAnsi="Courier New" w:cs="Courier New" w:hint="default"/>
      </w:rPr>
    </w:lvl>
    <w:lvl w:ilvl="2" w:tplc="04050005" w:tentative="1">
      <w:start w:val="1"/>
      <w:numFmt w:val="bullet"/>
      <w:lvlText w:val=""/>
      <w:lvlJc w:val="left"/>
      <w:pPr>
        <w:tabs>
          <w:tab w:val="num" w:pos="1906"/>
        </w:tabs>
        <w:ind w:left="1906" w:hanging="360"/>
      </w:pPr>
      <w:rPr>
        <w:rFonts w:ascii="Wingdings" w:hAnsi="Wingdings" w:cs="Wingdings" w:hint="default"/>
      </w:rPr>
    </w:lvl>
    <w:lvl w:ilvl="3" w:tplc="04050001" w:tentative="1">
      <w:start w:val="1"/>
      <w:numFmt w:val="bullet"/>
      <w:lvlText w:val=""/>
      <w:lvlJc w:val="left"/>
      <w:pPr>
        <w:tabs>
          <w:tab w:val="num" w:pos="2626"/>
        </w:tabs>
        <w:ind w:left="2626" w:hanging="360"/>
      </w:pPr>
      <w:rPr>
        <w:rFonts w:ascii="Symbol" w:hAnsi="Symbol" w:cs="Symbol" w:hint="default"/>
      </w:rPr>
    </w:lvl>
    <w:lvl w:ilvl="4" w:tplc="04050003" w:tentative="1">
      <w:start w:val="1"/>
      <w:numFmt w:val="bullet"/>
      <w:lvlText w:val="o"/>
      <w:lvlJc w:val="left"/>
      <w:pPr>
        <w:tabs>
          <w:tab w:val="num" w:pos="3346"/>
        </w:tabs>
        <w:ind w:left="3346" w:hanging="360"/>
      </w:pPr>
      <w:rPr>
        <w:rFonts w:ascii="Courier New" w:hAnsi="Courier New" w:cs="Courier New" w:hint="default"/>
      </w:rPr>
    </w:lvl>
    <w:lvl w:ilvl="5" w:tplc="04050005" w:tentative="1">
      <w:start w:val="1"/>
      <w:numFmt w:val="bullet"/>
      <w:lvlText w:val=""/>
      <w:lvlJc w:val="left"/>
      <w:pPr>
        <w:tabs>
          <w:tab w:val="num" w:pos="4066"/>
        </w:tabs>
        <w:ind w:left="4066" w:hanging="360"/>
      </w:pPr>
      <w:rPr>
        <w:rFonts w:ascii="Wingdings" w:hAnsi="Wingdings" w:cs="Wingdings" w:hint="default"/>
      </w:rPr>
    </w:lvl>
    <w:lvl w:ilvl="6" w:tplc="04050001" w:tentative="1">
      <w:start w:val="1"/>
      <w:numFmt w:val="bullet"/>
      <w:lvlText w:val=""/>
      <w:lvlJc w:val="left"/>
      <w:pPr>
        <w:tabs>
          <w:tab w:val="num" w:pos="4786"/>
        </w:tabs>
        <w:ind w:left="4786" w:hanging="360"/>
      </w:pPr>
      <w:rPr>
        <w:rFonts w:ascii="Symbol" w:hAnsi="Symbol" w:cs="Symbol" w:hint="default"/>
      </w:rPr>
    </w:lvl>
    <w:lvl w:ilvl="7" w:tplc="04050003" w:tentative="1">
      <w:start w:val="1"/>
      <w:numFmt w:val="bullet"/>
      <w:lvlText w:val="o"/>
      <w:lvlJc w:val="left"/>
      <w:pPr>
        <w:tabs>
          <w:tab w:val="num" w:pos="5506"/>
        </w:tabs>
        <w:ind w:left="5506" w:hanging="360"/>
      </w:pPr>
      <w:rPr>
        <w:rFonts w:ascii="Courier New" w:hAnsi="Courier New" w:cs="Courier New" w:hint="default"/>
      </w:rPr>
    </w:lvl>
    <w:lvl w:ilvl="8" w:tplc="04050005" w:tentative="1">
      <w:start w:val="1"/>
      <w:numFmt w:val="bullet"/>
      <w:lvlText w:val=""/>
      <w:lvlJc w:val="left"/>
      <w:pPr>
        <w:tabs>
          <w:tab w:val="num" w:pos="6226"/>
        </w:tabs>
        <w:ind w:left="6226" w:hanging="360"/>
      </w:pPr>
      <w:rPr>
        <w:rFonts w:ascii="Wingdings" w:hAnsi="Wingdings" w:cs="Wingdings" w:hint="default"/>
      </w:rPr>
    </w:lvl>
  </w:abstractNum>
  <w:abstractNum w:abstractNumId="14">
    <w:nsid w:val="1DB275A4"/>
    <w:multiLevelType w:val="singleLevel"/>
    <w:tmpl w:val="E38E58A6"/>
    <w:lvl w:ilvl="0">
      <w:start w:val="1"/>
      <w:numFmt w:val="decimal"/>
      <w:lvlText w:val="%1."/>
      <w:legacy w:legacy="1" w:legacySpace="0" w:legacyIndent="0"/>
      <w:lvlJc w:val="left"/>
      <w:rPr>
        <w:rFonts w:ascii="Times New Roman" w:hAnsi="Times New Roman" w:cs="Times New Roman" w:hint="default"/>
      </w:rPr>
    </w:lvl>
  </w:abstractNum>
  <w:abstractNum w:abstractNumId="15">
    <w:nsid w:val="2291538E"/>
    <w:multiLevelType w:val="hybridMultilevel"/>
    <w:tmpl w:val="44087C2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23C747A2"/>
    <w:multiLevelType w:val="hybridMultilevel"/>
    <w:tmpl w:val="A46C5C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72149EE"/>
    <w:multiLevelType w:val="hybridMultilevel"/>
    <w:tmpl w:val="1C6EEA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4259F8"/>
    <w:multiLevelType w:val="hybridMultilevel"/>
    <w:tmpl w:val="A55E74F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D752350"/>
    <w:multiLevelType w:val="singleLevel"/>
    <w:tmpl w:val="B54818FE"/>
    <w:lvl w:ilvl="0">
      <w:start w:val="3"/>
      <w:numFmt w:val="lowerLetter"/>
      <w:lvlText w:val="%1."/>
      <w:legacy w:legacy="1" w:legacySpace="0" w:legacyIndent="0"/>
      <w:lvlJc w:val="left"/>
      <w:rPr>
        <w:rFonts w:ascii="Times New Roman" w:hAnsi="Times New Roman" w:cs="Times New Roman" w:hint="default"/>
      </w:rPr>
    </w:lvl>
  </w:abstractNum>
  <w:abstractNum w:abstractNumId="20">
    <w:nsid w:val="2F42319C"/>
    <w:multiLevelType w:val="singleLevel"/>
    <w:tmpl w:val="F078CF3E"/>
    <w:lvl w:ilvl="0">
      <w:start w:val="5"/>
      <w:numFmt w:val="decimal"/>
      <w:lvlText w:val="%1)"/>
      <w:legacy w:legacy="1" w:legacySpace="0" w:legacyIndent="0"/>
      <w:lvlJc w:val="left"/>
      <w:rPr>
        <w:rFonts w:ascii="Times New Roman" w:hAnsi="Times New Roman" w:cs="Times New Roman" w:hint="default"/>
      </w:rPr>
    </w:lvl>
  </w:abstractNum>
  <w:abstractNum w:abstractNumId="21">
    <w:nsid w:val="313E46DC"/>
    <w:multiLevelType w:val="hybridMultilevel"/>
    <w:tmpl w:val="CECABBB8"/>
    <w:lvl w:ilvl="0" w:tplc="BADE78A0">
      <w:start w:val="1"/>
      <w:numFmt w:val="bullet"/>
      <w:lvlText w:val="-"/>
      <w:lvlJc w:val="left"/>
      <w:pPr>
        <w:tabs>
          <w:tab w:val="num" w:pos="1084"/>
        </w:tabs>
        <w:ind w:left="1084" w:hanging="360"/>
      </w:pPr>
      <w:rPr>
        <w:rFonts w:ascii="Times New Roman" w:eastAsia="Times New Roman" w:hAnsi="Times New Roman" w:hint="default"/>
      </w:rPr>
    </w:lvl>
    <w:lvl w:ilvl="1" w:tplc="ED06A7B6">
      <w:start w:val="1"/>
      <w:numFmt w:val="bullet"/>
      <w:lvlText w:val="o"/>
      <w:lvlJc w:val="left"/>
      <w:pPr>
        <w:tabs>
          <w:tab w:val="num" w:pos="1804"/>
        </w:tabs>
        <w:ind w:left="1804" w:hanging="360"/>
      </w:pPr>
      <w:rPr>
        <w:rFonts w:ascii="Courier New" w:hAnsi="Courier New" w:cs="Courier New" w:hint="default"/>
      </w:rPr>
    </w:lvl>
    <w:lvl w:ilvl="2" w:tplc="986C09BE">
      <w:start w:val="1"/>
      <w:numFmt w:val="bullet"/>
      <w:lvlText w:val=""/>
      <w:lvlJc w:val="left"/>
      <w:pPr>
        <w:tabs>
          <w:tab w:val="num" w:pos="2524"/>
        </w:tabs>
        <w:ind w:left="2524" w:hanging="360"/>
      </w:pPr>
      <w:rPr>
        <w:rFonts w:ascii="Wingdings" w:hAnsi="Wingdings" w:cs="Wingdings" w:hint="default"/>
      </w:rPr>
    </w:lvl>
    <w:lvl w:ilvl="3" w:tplc="40FEDA94">
      <w:start w:val="1"/>
      <w:numFmt w:val="bullet"/>
      <w:lvlText w:val=""/>
      <w:lvlJc w:val="left"/>
      <w:pPr>
        <w:tabs>
          <w:tab w:val="num" w:pos="3244"/>
        </w:tabs>
        <w:ind w:left="3244" w:hanging="360"/>
      </w:pPr>
      <w:rPr>
        <w:rFonts w:ascii="Symbol" w:hAnsi="Symbol" w:cs="Symbol" w:hint="default"/>
      </w:rPr>
    </w:lvl>
    <w:lvl w:ilvl="4" w:tplc="DAF69E26">
      <w:start w:val="1"/>
      <w:numFmt w:val="bullet"/>
      <w:lvlText w:val="o"/>
      <w:lvlJc w:val="left"/>
      <w:pPr>
        <w:tabs>
          <w:tab w:val="num" w:pos="3964"/>
        </w:tabs>
        <w:ind w:left="3964" w:hanging="360"/>
      </w:pPr>
      <w:rPr>
        <w:rFonts w:ascii="Courier New" w:hAnsi="Courier New" w:cs="Courier New" w:hint="default"/>
      </w:rPr>
    </w:lvl>
    <w:lvl w:ilvl="5" w:tplc="9426E636">
      <w:start w:val="1"/>
      <w:numFmt w:val="bullet"/>
      <w:lvlText w:val=""/>
      <w:lvlJc w:val="left"/>
      <w:pPr>
        <w:tabs>
          <w:tab w:val="num" w:pos="4684"/>
        </w:tabs>
        <w:ind w:left="4684" w:hanging="360"/>
      </w:pPr>
      <w:rPr>
        <w:rFonts w:ascii="Wingdings" w:hAnsi="Wingdings" w:cs="Wingdings" w:hint="default"/>
      </w:rPr>
    </w:lvl>
    <w:lvl w:ilvl="6" w:tplc="6BBC8610">
      <w:start w:val="1"/>
      <w:numFmt w:val="bullet"/>
      <w:lvlText w:val=""/>
      <w:lvlJc w:val="left"/>
      <w:pPr>
        <w:tabs>
          <w:tab w:val="num" w:pos="5404"/>
        </w:tabs>
        <w:ind w:left="5404" w:hanging="360"/>
      </w:pPr>
      <w:rPr>
        <w:rFonts w:ascii="Symbol" w:hAnsi="Symbol" w:cs="Symbol" w:hint="default"/>
      </w:rPr>
    </w:lvl>
    <w:lvl w:ilvl="7" w:tplc="88E2AFDE">
      <w:start w:val="1"/>
      <w:numFmt w:val="bullet"/>
      <w:lvlText w:val="o"/>
      <w:lvlJc w:val="left"/>
      <w:pPr>
        <w:tabs>
          <w:tab w:val="num" w:pos="6124"/>
        </w:tabs>
        <w:ind w:left="6124" w:hanging="360"/>
      </w:pPr>
      <w:rPr>
        <w:rFonts w:ascii="Courier New" w:hAnsi="Courier New" w:cs="Courier New" w:hint="default"/>
      </w:rPr>
    </w:lvl>
    <w:lvl w:ilvl="8" w:tplc="4B603588">
      <w:start w:val="1"/>
      <w:numFmt w:val="bullet"/>
      <w:lvlText w:val=""/>
      <w:lvlJc w:val="left"/>
      <w:pPr>
        <w:tabs>
          <w:tab w:val="num" w:pos="6844"/>
        </w:tabs>
        <w:ind w:left="6844" w:hanging="360"/>
      </w:pPr>
      <w:rPr>
        <w:rFonts w:ascii="Wingdings" w:hAnsi="Wingdings" w:cs="Wingdings" w:hint="default"/>
      </w:rPr>
    </w:lvl>
  </w:abstractNum>
  <w:abstractNum w:abstractNumId="22">
    <w:nsid w:val="346A10D8"/>
    <w:multiLevelType w:val="hybridMultilevel"/>
    <w:tmpl w:val="E21CCD7E"/>
    <w:lvl w:ilvl="0" w:tplc="3B28C876">
      <w:start w:val="1"/>
      <w:numFmt w:val="decimal"/>
      <w:lvlText w:val="%1."/>
      <w:lvlJc w:val="left"/>
      <w:pPr>
        <w:tabs>
          <w:tab w:val="num" w:pos="480"/>
        </w:tabs>
        <w:ind w:left="480" w:hanging="360"/>
      </w:pPr>
      <w:rPr>
        <w:rFonts w:hint="default"/>
      </w:rPr>
    </w:lvl>
    <w:lvl w:ilvl="1" w:tplc="041B0019" w:tentative="1">
      <w:start w:val="1"/>
      <w:numFmt w:val="lowerLetter"/>
      <w:lvlText w:val="%2."/>
      <w:lvlJc w:val="left"/>
      <w:pPr>
        <w:tabs>
          <w:tab w:val="num" w:pos="1200"/>
        </w:tabs>
        <w:ind w:left="1200" w:hanging="360"/>
      </w:pPr>
    </w:lvl>
    <w:lvl w:ilvl="2" w:tplc="041B001B" w:tentative="1">
      <w:start w:val="1"/>
      <w:numFmt w:val="lowerRoman"/>
      <w:lvlText w:val="%3."/>
      <w:lvlJc w:val="right"/>
      <w:pPr>
        <w:tabs>
          <w:tab w:val="num" w:pos="1920"/>
        </w:tabs>
        <w:ind w:left="1920" w:hanging="180"/>
      </w:pPr>
    </w:lvl>
    <w:lvl w:ilvl="3" w:tplc="041B000F" w:tentative="1">
      <w:start w:val="1"/>
      <w:numFmt w:val="decimal"/>
      <w:lvlText w:val="%4."/>
      <w:lvlJc w:val="left"/>
      <w:pPr>
        <w:tabs>
          <w:tab w:val="num" w:pos="2640"/>
        </w:tabs>
        <w:ind w:left="2640" w:hanging="360"/>
      </w:pPr>
    </w:lvl>
    <w:lvl w:ilvl="4" w:tplc="041B0019" w:tentative="1">
      <w:start w:val="1"/>
      <w:numFmt w:val="lowerLetter"/>
      <w:lvlText w:val="%5."/>
      <w:lvlJc w:val="left"/>
      <w:pPr>
        <w:tabs>
          <w:tab w:val="num" w:pos="3360"/>
        </w:tabs>
        <w:ind w:left="3360" w:hanging="360"/>
      </w:pPr>
    </w:lvl>
    <w:lvl w:ilvl="5" w:tplc="041B001B" w:tentative="1">
      <w:start w:val="1"/>
      <w:numFmt w:val="lowerRoman"/>
      <w:lvlText w:val="%6."/>
      <w:lvlJc w:val="right"/>
      <w:pPr>
        <w:tabs>
          <w:tab w:val="num" w:pos="4080"/>
        </w:tabs>
        <w:ind w:left="4080" w:hanging="180"/>
      </w:pPr>
    </w:lvl>
    <w:lvl w:ilvl="6" w:tplc="041B000F" w:tentative="1">
      <w:start w:val="1"/>
      <w:numFmt w:val="decimal"/>
      <w:lvlText w:val="%7."/>
      <w:lvlJc w:val="left"/>
      <w:pPr>
        <w:tabs>
          <w:tab w:val="num" w:pos="4800"/>
        </w:tabs>
        <w:ind w:left="4800" w:hanging="360"/>
      </w:pPr>
    </w:lvl>
    <w:lvl w:ilvl="7" w:tplc="041B0019" w:tentative="1">
      <w:start w:val="1"/>
      <w:numFmt w:val="lowerLetter"/>
      <w:lvlText w:val="%8."/>
      <w:lvlJc w:val="left"/>
      <w:pPr>
        <w:tabs>
          <w:tab w:val="num" w:pos="5520"/>
        </w:tabs>
        <w:ind w:left="5520" w:hanging="360"/>
      </w:pPr>
    </w:lvl>
    <w:lvl w:ilvl="8" w:tplc="041B001B" w:tentative="1">
      <w:start w:val="1"/>
      <w:numFmt w:val="lowerRoman"/>
      <w:lvlText w:val="%9."/>
      <w:lvlJc w:val="right"/>
      <w:pPr>
        <w:tabs>
          <w:tab w:val="num" w:pos="6240"/>
        </w:tabs>
        <w:ind w:left="6240" w:hanging="180"/>
      </w:pPr>
    </w:lvl>
  </w:abstractNum>
  <w:abstractNum w:abstractNumId="23">
    <w:nsid w:val="35B057EC"/>
    <w:multiLevelType w:val="singleLevel"/>
    <w:tmpl w:val="8D2C490A"/>
    <w:lvl w:ilvl="0">
      <w:start w:val="1"/>
      <w:numFmt w:val="upperLetter"/>
      <w:lvlText w:val="%1)"/>
      <w:legacy w:legacy="1" w:legacySpace="0" w:legacyIndent="0"/>
      <w:lvlJc w:val="left"/>
      <w:rPr>
        <w:rFonts w:ascii="Times New Roman" w:hAnsi="Times New Roman" w:cs="Times New Roman" w:hint="default"/>
      </w:rPr>
    </w:lvl>
  </w:abstractNum>
  <w:abstractNum w:abstractNumId="24">
    <w:nsid w:val="35EF4992"/>
    <w:multiLevelType w:val="hybridMultilevel"/>
    <w:tmpl w:val="F99448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63A11F1"/>
    <w:multiLevelType w:val="hybridMultilevel"/>
    <w:tmpl w:val="44087C2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36DE1B81"/>
    <w:multiLevelType w:val="hybridMultilevel"/>
    <w:tmpl w:val="C8D4E2E4"/>
    <w:lvl w:ilvl="0" w:tplc="FF2613A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7">
    <w:nsid w:val="37545E0A"/>
    <w:multiLevelType w:val="hybridMultilevel"/>
    <w:tmpl w:val="D21890F6"/>
    <w:lvl w:ilvl="0" w:tplc="E85C924A">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8">
    <w:nsid w:val="39500138"/>
    <w:multiLevelType w:val="singleLevel"/>
    <w:tmpl w:val="DB5007F4"/>
    <w:lvl w:ilvl="0">
      <w:start w:val="1"/>
      <w:numFmt w:val="lowerLetter"/>
      <w:lvlText w:val="%1."/>
      <w:legacy w:legacy="1" w:legacySpace="0" w:legacyIndent="0"/>
      <w:lvlJc w:val="left"/>
      <w:rPr>
        <w:rFonts w:ascii="Times New Roman" w:hAnsi="Times New Roman" w:cs="Times New Roman" w:hint="default"/>
      </w:rPr>
    </w:lvl>
  </w:abstractNum>
  <w:abstractNum w:abstractNumId="29">
    <w:nsid w:val="39996190"/>
    <w:multiLevelType w:val="hybridMultilevel"/>
    <w:tmpl w:val="360008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9DA1BB6"/>
    <w:multiLevelType w:val="singleLevel"/>
    <w:tmpl w:val="8B5013E6"/>
    <w:lvl w:ilvl="0">
      <w:start w:val="3"/>
      <w:numFmt w:val="decimal"/>
      <w:lvlText w:val="%1."/>
      <w:legacy w:legacy="1" w:legacySpace="0" w:legacyIndent="0"/>
      <w:lvlJc w:val="left"/>
      <w:rPr>
        <w:rFonts w:ascii="Times New Roman" w:hAnsi="Times New Roman" w:cs="Times New Roman" w:hint="default"/>
      </w:rPr>
    </w:lvl>
  </w:abstractNum>
  <w:abstractNum w:abstractNumId="31">
    <w:nsid w:val="3A312F43"/>
    <w:multiLevelType w:val="hybridMultilevel"/>
    <w:tmpl w:val="E05606F2"/>
    <w:lvl w:ilvl="0" w:tplc="87A6769C">
      <w:start w:val="1"/>
      <w:numFmt w:val="decimal"/>
      <w:lvlText w:val="%1."/>
      <w:lvlJc w:val="left"/>
      <w:pPr>
        <w:tabs>
          <w:tab w:val="num" w:pos="480"/>
        </w:tabs>
        <w:ind w:left="480" w:hanging="360"/>
      </w:pPr>
      <w:rPr>
        <w:rFonts w:hint="default"/>
      </w:rPr>
    </w:lvl>
    <w:lvl w:ilvl="1" w:tplc="9D820FFC" w:tentative="1">
      <w:start w:val="1"/>
      <w:numFmt w:val="lowerLetter"/>
      <w:lvlText w:val="%2."/>
      <w:lvlJc w:val="left"/>
      <w:pPr>
        <w:tabs>
          <w:tab w:val="num" w:pos="1200"/>
        </w:tabs>
        <w:ind w:left="1200" w:hanging="360"/>
      </w:pPr>
    </w:lvl>
    <w:lvl w:ilvl="2" w:tplc="9A66A2B6" w:tentative="1">
      <w:start w:val="1"/>
      <w:numFmt w:val="lowerRoman"/>
      <w:lvlText w:val="%3."/>
      <w:lvlJc w:val="right"/>
      <w:pPr>
        <w:tabs>
          <w:tab w:val="num" w:pos="1920"/>
        </w:tabs>
        <w:ind w:left="1920" w:hanging="180"/>
      </w:pPr>
    </w:lvl>
    <w:lvl w:ilvl="3" w:tplc="A8428DC8" w:tentative="1">
      <w:start w:val="1"/>
      <w:numFmt w:val="decimal"/>
      <w:lvlText w:val="%4."/>
      <w:lvlJc w:val="left"/>
      <w:pPr>
        <w:tabs>
          <w:tab w:val="num" w:pos="2640"/>
        </w:tabs>
        <w:ind w:left="2640" w:hanging="360"/>
      </w:pPr>
    </w:lvl>
    <w:lvl w:ilvl="4" w:tplc="C8A86A00" w:tentative="1">
      <w:start w:val="1"/>
      <w:numFmt w:val="lowerLetter"/>
      <w:lvlText w:val="%5."/>
      <w:lvlJc w:val="left"/>
      <w:pPr>
        <w:tabs>
          <w:tab w:val="num" w:pos="3360"/>
        </w:tabs>
        <w:ind w:left="3360" w:hanging="360"/>
      </w:pPr>
    </w:lvl>
    <w:lvl w:ilvl="5" w:tplc="DB4C839C" w:tentative="1">
      <w:start w:val="1"/>
      <w:numFmt w:val="lowerRoman"/>
      <w:lvlText w:val="%6."/>
      <w:lvlJc w:val="right"/>
      <w:pPr>
        <w:tabs>
          <w:tab w:val="num" w:pos="4080"/>
        </w:tabs>
        <w:ind w:left="4080" w:hanging="180"/>
      </w:pPr>
    </w:lvl>
    <w:lvl w:ilvl="6" w:tplc="8A86DBB2" w:tentative="1">
      <w:start w:val="1"/>
      <w:numFmt w:val="decimal"/>
      <w:lvlText w:val="%7."/>
      <w:lvlJc w:val="left"/>
      <w:pPr>
        <w:tabs>
          <w:tab w:val="num" w:pos="4800"/>
        </w:tabs>
        <w:ind w:left="4800" w:hanging="360"/>
      </w:pPr>
    </w:lvl>
    <w:lvl w:ilvl="7" w:tplc="C640255A" w:tentative="1">
      <w:start w:val="1"/>
      <w:numFmt w:val="lowerLetter"/>
      <w:lvlText w:val="%8."/>
      <w:lvlJc w:val="left"/>
      <w:pPr>
        <w:tabs>
          <w:tab w:val="num" w:pos="5520"/>
        </w:tabs>
        <w:ind w:left="5520" w:hanging="360"/>
      </w:pPr>
    </w:lvl>
    <w:lvl w:ilvl="8" w:tplc="7584B64A" w:tentative="1">
      <w:start w:val="1"/>
      <w:numFmt w:val="lowerRoman"/>
      <w:lvlText w:val="%9."/>
      <w:lvlJc w:val="right"/>
      <w:pPr>
        <w:tabs>
          <w:tab w:val="num" w:pos="6240"/>
        </w:tabs>
        <w:ind w:left="6240" w:hanging="180"/>
      </w:pPr>
    </w:lvl>
  </w:abstractNum>
  <w:abstractNum w:abstractNumId="32">
    <w:nsid w:val="3BEA3F38"/>
    <w:multiLevelType w:val="singleLevel"/>
    <w:tmpl w:val="29202F00"/>
    <w:lvl w:ilvl="0">
      <w:start w:val="2"/>
      <w:numFmt w:val="decimal"/>
      <w:lvlText w:val="%1)"/>
      <w:legacy w:legacy="1" w:legacySpace="0" w:legacyIndent="0"/>
      <w:lvlJc w:val="left"/>
      <w:rPr>
        <w:rFonts w:ascii="Times New Roman" w:hAnsi="Times New Roman" w:cs="Times New Roman" w:hint="default"/>
      </w:rPr>
    </w:lvl>
  </w:abstractNum>
  <w:abstractNum w:abstractNumId="33">
    <w:nsid w:val="3C1A6478"/>
    <w:multiLevelType w:val="hybridMultilevel"/>
    <w:tmpl w:val="D5AE23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E4E6A4A"/>
    <w:multiLevelType w:val="hybridMultilevel"/>
    <w:tmpl w:val="D05CF9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3D03764"/>
    <w:multiLevelType w:val="hybridMultilevel"/>
    <w:tmpl w:val="818A25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86B71AE"/>
    <w:multiLevelType w:val="hybridMultilevel"/>
    <w:tmpl w:val="F41C67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F581BB5"/>
    <w:multiLevelType w:val="hybridMultilevel"/>
    <w:tmpl w:val="2AD82E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3CE5DBC"/>
    <w:multiLevelType w:val="singleLevel"/>
    <w:tmpl w:val="98462C44"/>
    <w:lvl w:ilvl="0">
      <w:start w:val="1"/>
      <w:numFmt w:val="decimal"/>
      <w:lvlText w:val="%1."/>
      <w:legacy w:legacy="1" w:legacySpace="0" w:legacyIndent="0"/>
      <w:lvlJc w:val="left"/>
      <w:rPr>
        <w:rFonts w:ascii="Times New Roman" w:hAnsi="Times New Roman" w:cs="Times New Roman" w:hint="default"/>
      </w:rPr>
    </w:lvl>
  </w:abstractNum>
  <w:abstractNum w:abstractNumId="39">
    <w:nsid w:val="58DC2DE7"/>
    <w:multiLevelType w:val="hybridMultilevel"/>
    <w:tmpl w:val="501CB666"/>
    <w:lvl w:ilvl="0" w:tplc="5508A60E">
      <w:start w:val="1"/>
      <w:numFmt w:val="decimal"/>
      <w:lvlText w:val="%1."/>
      <w:lvlJc w:val="left"/>
      <w:pPr>
        <w:tabs>
          <w:tab w:val="num" w:pos="466"/>
        </w:tabs>
        <w:ind w:left="466" w:hanging="360"/>
      </w:pPr>
      <w:rPr>
        <w:rFonts w:hint="default"/>
      </w:rPr>
    </w:lvl>
    <w:lvl w:ilvl="1" w:tplc="D598E7CC" w:tentative="1">
      <w:start w:val="1"/>
      <w:numFmt w:val="lowerLetter"/>
      <w:lvlText w:val="%2."/>
      <w:lvlJc w:val="left"/>
      <w:pPr>
        <w:tabs>
          <w:tab w:val="num" w:pos="1186"/>
        </w:tabs>
        <w:ind w:left="1186" w:hanging="360"/>
      </w:pPr>
    </w:lvl>
    <w:lvl w:ilvl="2" w:tplc="0660DC42" w:tentative="1">
      <w:start w:val="1"/>
      <w:numFmt w:val="lowerRoman"/>
      <w:lvlText w:val="%3."/>
      <w:lvlJc w:val="right"/>
      <w:pPr>
        <w:tabs>
          <w:tab w:val="num" w:pos="1906"/>
        </w:tabs>
        <w:ind w:left="1906" w:hanging="180"/>
      </w:pPr>
    </w:lvl>
    <w:lvl w:ilvl="3" w:tplc="4C363098" w:tentative="1">
      <w:start w:val="1"/>
      <w:numFmt w:val="decimal"/>
      <w:lvlText w:val="%4."/>
      <w:lvlJc w:val="left"/>
      <w:pPr>
        <w:tabs>
          <w:tab w:val="num" w:pos="2626"/>
        </w:tabs>
        <w:ind w:left="2626" w:hanging="360"/>
      </w:pPr>
    </w:lvl>
    <w:lvl w:ilvl="4" w:tplc="B802CA4E" w:tentative="1">
      <w:start w:val="1"/>
      <w:numFmt w:val="lowerLetter"/>
      <w:lvlText w:val="%5."/>
      <w:lvlJc w:val="left"/>
      <w:pPr>
        <w:tabs>
          <w:tab w:val="num" w:pos="3346"/>
        </w:tabs>
        <w:ind w:left="3346" w:hanging="360"/>
      </w:pPr>
    </w:lvl>
    <w:lvl w:ilvl="5" w:tplc="9274FFE0" w:tentative="1">
      <w:start w:val="1"/>
      <w:numFmt w:val="lowerRoman"/>
      <w:lvlText w:val="%6."/>
      <w:lvlJc w:val="right"/>
      <w:pPr>
        <w:tabs>
          <w:tab w:val="num" w:pos="4066"/>
        </w:tabs>
        <w:ind w:left="4066" w:hanging="180"/>
      </w:pPr>
    </w:lvl>
    <w:lvl w:ilvl="6" w:tplc="E1865E8A" w:tentative="1">
      <w:start w:val="1"/>
      <w:numFmt w:val="decimal"/>
      <w:lvlText w:val="%7."/>
      <w:lvlJc w:val="left"/>
      <w:pPr>
        <w:tabs>
          <w:tab w:val="num" w:pos="4786"/>
        </w:tabs>
        <w:ind w:left="4786" w:hanging="360"/>
      </w:pPr>
    </w:lvl>
    <w:lvl w:ilvl="7" w:tplc="491AEEDC" w:tentative="1">
      <w:start w:val="1"/>
      <w:numFmt w:val="lowerLetter"/>
      <w:lvlText w:val="%8."/>
      <w:lvlJc w:val="left"/>
      <w:pPr>
        <w:tabs>
          <w:tab w:val="num" w:pos="5506"/>
        </w:tabs>
        <w:ind w:left="5506" w:hanging="360"/>
      </w:pPr>
    </w:lvl>
    <w:lvl w:ilvl="8" w:tplc="05362C1C" w:tentative="1">
      <w:start w:val="1"/>
      <w:numFmt w:val="lowerRoman"/>
      <w:lvlText w:val="%9."/>
      <w:lvlJc w:val="right"/>
      <w:pPr>
        <w:tabs>
          <w:tab w:val="num" w:pos="6226"/>
        </w:tabs>
        <w:ind w:left="6226" w:hanging="180"/>
      </w:pPr>
    </w:lvl>
  </w:abstractNum>
  <w:abstractNum w:abstractNumId="40">
    <w:nsid w:val="5FC70E58"/>
    <w:multiLevelType w:val="singleLevel"/>
    <w:tmpl w:val="256C225E"/>
    <w:lvl w:ilvl="0">
      <w:start w:val="1"/>
      <w:numFmt w:val="bullet"/>
      <w:lvlText w:val="-"/>
      <w:lvlJc w:val="left"/>
      <w:pPr>
        <w:tabs>
          <w:tab w:val="num" w:pos="360"/>
        </w:tabs>
        <w:ind w:left="284" w:hanging="284"/>
      </w:pPr>
      <w:rPr>
        <w:rFonts w:ascii="Arial" w:hAnsi="Arial" w:cs="Arial" w:hint="default"/>
        <w:sz w:val="20"/>
        <w:szCs w:val="20"/>
      </w:rPr>
    </w:lvl>
  </w:abstractNum>
  <w:abstractNum w:abstractNumId="41">
    <w:nsid w:val="650E09EA"/>
    <w:multiLevelType w:val="hybridMultilevel"/>
    <w:tmpl w:val="2814CA42"/>
    <w:lvl w:ilvl="0" w:tplc="E85C924A">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42">
    <w:nsid w:val="675450B1"/>
    <w:multiLevelType w:val="hybridMultilevel"/>
    <w:tmpl w:val="C072543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nsid w:val="68BE0706"/>
    <w:multiLevelType w:val="hybridMultilevel"/>
    <w:tmpl w:val="A64636D4"/>
    <w:lvl w:ilvl="0" w:tplc="A3ACA2FA">
      <w:start w:val="1"/>
      <w:numFmt w:val="decimal"/>
      <w:lvlText w:val="%1-"/>
      <w:lvlJc w:val="left"/>
      <w:pPr>
        <w:tabs>
          <w:tab w:val="num" w:pos="513"/>
        </w:tabs>
        <w:ind w:left="513" w:hanging="360"/>
      </w:pPr>
      <w:rPr>
        <w:rFonts w:hint="default"/>
      </w:rPr>
    </w:lvl>
    <w:lvl w:ilvl="1" w:tplc="D8EC7762" w:tentative="1">
      <w:start w:val="1"/>
      <w:numFmt w:val="lowerLetter"/>
      <w:lvlText w:val="%2."/>
      <w:lvlJc w:val="left"/>
      <w:pPr>
        <w:tabs>
          <w:tab w:val="num" w:pos="1233"/>
        </w:tabs>
        <w:ind w:left="1233" w:hanging="360"/>
      </w:pPr>
    </w:lvl>
    <w:lvl w:ilvl="2" w:tplc="78AAA48A" w:tentative="1">
      <w:start w:val="1"/>
      <w:numFmt w:val="lowerRoman"/>
      <w:lvlText w:val="%3."/>
      <w:lvlJc w:val="right"/>
      <w:pPr>
        <w:tabs>
          <w:tab w:val="num" w:pos="1953"/>
        </w:tabs>
        <w:ind w:left="1953" w:hanging="180"/>
      </w:pPr>
    </w:lvl>
    <w:lvl w:ilvl="3" w:tplc="C88661F4" w:tentative="1">
      <w:start w:val="1"/>
      <w:numFmt w:val="decimal"/>
      <w:lvlText w:val="%4."/>
      <w:lvlJc w:val="left"/>
      <w:pPr>
        <w:tabs>
          <w:tab w:val="num" w:pos="2673"/>
        </w:tabs>
        <w:ind w:left="2673" w:hanging="360"/>
      </w:pPr>
    </w:lvl>
    <w:lvl w:ilvl="4" w:tplc="6816AF22" w:tentative="1">
      <w:start w:val="1"/>
      <w:numFmt w:val="lowerLetter"/>
      <w:lvlText w:val="%5."/>
      <w:lvlJc w:val="left"/>
      <w:pPr>
        <w:tabs>
          <w:tab w:val="num" w:pos="3393"/>
        </w:tabs>
        <w:ind w:left="3393" w:hanging="360"/>
      </w:pPr>
    </w:lvl>
    <w:lvl w:ilvl="5" w:tplc="607E4AEC" w:tentative="1">
      <w:start w:val="1"/>
      <w:numFmt w:val="lowerRoman"/>
      <w:lvlText w:val="%6."/>
      <w:lvlJc w:val="right"/>
      <w:pPr>
        <w:tabs>
          <w:tab w:val="num" w:pos="4113"/>
        </w:tabs>
        <w:ind w:left="4113" w:hanging="180"/>
      </w:pPr>
    </w:lvl>
    <w:lvl w:ilvl="6" w:tplc="C90E9072" w:tentative="1">
      <w:start w:val="1"/>
      <w:numFmt w:val="decimal"/>
      <w:lvlText w:val="%7."/>
      <w:lvlJc w:val="left"/>
      <w:pPr>
        <w:tabs>
          <w:tab w:val="num" w:pos="4833"/>
        </w:tabs>
        <w:ind w:left="4833" w:hanging="360"/>
      </w:pPr>
    </w:lvl>
    <w:lvl w:ilvl="7" w:tplc="0B2616D4" w:tentative="1">
      <w:start w:val="1"/>
      <w:numFmt w:val="lowerLetter"/>
      <w:lvlText w:val="%8."/>
      <w:lvlJc w:val="left"/>
      <w:pPr>
        <w:tabs>
          <w:tab w:val="num" w:pos="5553"/>
        </w:tabs>
        <w:ind w:left="5553" w:hanging="360"/>
      </w:pPr>
    </w:lvl>
    <w:lvl w:ilvl="8" w:tplc="48BA5F8E" w:tentative="1">
      <w:start w:val="1"/>
      <w:numFmt w:val="lowerRoman"/>
      <w:lvlText w:val="%9."/>
      <w:lvlJc w:val="right"/>
      <w:pPr>
        <w:tabs>
          <w:tab w:val="num" w:pos="6273"/>
        </w:tabs>
        <w:ind w:left="6273" w:hanging="180"/>
      </w:pPr>
    </w:lvl>
  </w:abstractNum>
  <w:abstractNum w:abstractNumId="44">
    <w:nsid w:val="69715844"/>
    <w:multiLevelType w:val="hybridMultilevel"/>
    <w:tmpl w:val="E3A24EB2"/>
    <w:lvl w:ilvl="0" w:tplc="84D44F18">
      <w:numFmt w:val="bullet"/>
      <w:lvlText w:val="-"/>
      <w:lvlJc w:val="left"/>
      <w:pPr>
        <w:tabs>
          <w:tab w:val="num" w:pos="612"/>
        </w:tabs>
        <w:ind w:left="612"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nsid w:val="77107B07"/>
    <w:multiLevelType w:val="hybridMultilevel"/>
    <w:tmpl w:val="1804906E"/>
    <w:lvl w:ilvl="0" w:tplc="E85C924A">
      <w:start w:val="1"/>
      <w:numFmt w:val="bullet"/>
      <w:lvlText w:val=""/>
      <w:lvlJc w:val="left"/>
      <w:pPr>
        <w:ind w:left="780" w:hanging="360"/>
      </w:pPr>
      <w:rPr>
        <w:rFonts w:ascii="Symbol" w:hAnsi="Symbol" w:cs="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cs="Wingdings" w:hint="default"/>
      </w:rPr>
    </w:lvl>
    <w:lvl w:ilvl="3" w:tplc="041B0001" w:tentative="1">
      <w:start w:val="1"/>
      <w:numFmt w:val="bullet"/>
      <w:lvlText w:val=""/>
      <w:lvlJc w:val="left"/>
      <w:pPr>
        <w:ind w:left="2940" w:hanging="360"/>
      </w:pPr>
      <w:rPr>
        <w:rFonts w:ascii="Symbol" w:hAnsi="Symbol" w:cs="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cs="Wingdings" w:hint="default"/>
      </w:rPr>
    </w:lvl>
    <w:lvl w:ilvl="6" w:tplc="041B0001" w:tentative="1">
      <w:start w:val="1"/>
      <w:numFmt w:val="bullet"/>
      <w:lvlText w:val=""/>
      <w:lvlJc w:val="left"/>
      <w:pPr>
        <w:ind w:left="5100" w:hanging="360"/>
      </w:pPr>
      <w:rPr>
        <w:rFonts w:ascii="Symbol" w:hAnsi="Symbol" w:cs="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cs="Wingdings" w:hint="default"/>
      </w:rPr>
    </w:lvl>
  </w:abstractNum>
  <w:num w:numId="1">
    <w:abstractNumId w:val="0"/>
  </w:num>
  <w:num w:numId="2">
    <w:abstractNumId w:val="40"/>
  </w:num>
  <w:num w:numId="3">
    <w:abstractNumId w:val="21"/>
  </w:num>
  <w:num w:numId="4">
    <w:abstractNumId w:val="23"/>
  </w:num>
  <w:num w:numId="5">
    <w:abstractNumId w:val="31"/>
  </w:num>
  <w:num w:numId="6">
    <w:abstractNumId w:val="39"/>
  </w:num>
  <w:num w:numId="7">
    <w:abstractNumId w:val="8"/>
  </w:num>
  <w:num w:numId="8">
    <w:abstractNumId w:val="38"/>
  </w:num>
  <w:num w:numId="9">
    <w:abstractNumId w:val="6"/>
  </w:num>
  <w:num w:numId="10">
    <w:abstractNumId w:val="28"/>
  </w:num>
  <w:num w:numId="11">
    <w:abstractNumId w:val="19"/>
  </w:num>
  <w:num w:numId="12">
    <w:abstractNumId w:val="12"/>
  </w:num>
  <w:num w:numId="13">
    <w:abstractNumId w:val="30"/>
  </w:num>
  <w:num w:numId="14">
    <w:abstractNumId w:val="10"/>
  </w:num>
  <w:num w:numId="15">
    <w:abstractNumId w:val="32"/>
  </w:num>
  <w:num w:numId="16">
    <w:abstractNumId w:val="32"/>
    <w:lvlOverride w:ilvl="0">
      <w:lvl w:ilvl="0">
        <w:start w:val="3"/>
        <w:numFmt w:val="decimal"/>
        <w:lvlText w:val="%1)"/>
        <w:legacy w:legacy="1" w:legacySpace="0" w:legacyIndent="0"/>
        <w:lvlJc w:val="left"/>
        <w:rPr>
          <w:rFonts w:ascii="Times New Roman" w:hAnsi="Times New Roman" w:cs="Times New Roman" w:hint="default"/>
        </w:rPr>
      </w:lvl>
    </w:lvlOverride>
  </w:num>
  <w:num w:numId="17">
    <w:abstractNumId w:val="20"/>
  </w:num>
  <w:num w:numId="18">
    <w:abstractNumId w:val="9"/>
  </w:num>
  <w:num w:numId="19">
    <w:abstractNumId w:val="9"/>
    <w:lvlOverride w:ilvl="0">
      <w:lvl w:ilvl="0">
        <w:start w:val="7"/>
        <w:numFmt w:val="decimal"/>
        <w:lvlText w:val="%1)"/>
        <w:legacy w:legacy="1" w:legacySpace="0" w:legacyIndent="0"/>
        <w:lvlJc w:val="left"/>
        <w:rPr>
          <w:rFonts w:ascii="Times New Roman" w:hAnsi="Times New Roman" w:cs="Times New Roman" w:hint="default"/>
        </w:rPr>
      </w:lvl>
    </w:lvlOverride>
  </w:num>
  <w:num w:numId="20">
    <w:abstractNumId w:val="14"/>
  </w:num>
  <w:num w:numId="21">
    <w:abstractNumId w:val="11"/>
  </w:num>
  <w:num w:numId="22">
    <w:abstractNumId w:val="5"/>
  </w:num>
  <w:num w:numId="23">
    <w:abstractNumId w:val="43"/>
  </w:num>
  <w:num w:numId="24">
    <w:abstractNumId w:val="13"/>
  </w:num>
  <w:num w:numId="25">
    <w:abstractNumId w:val="22"/>
  </w:num>
  <w:num w:numId="26">
    <w:abstractNumId w:val="34"/>
  </w:num>
  <w:num w:numId="27">
    <w:abstractNumId w:val="29"/>
  </w:num>
  <w:num w:numId="28">
    <w:abstractNumId w:val="18"/>
  </w:num>
  <w:num w:numId="29">
    <w:abstractNumId w:val="7"/>
  </w:num>
  <w:num w:numId="30">
    <w:abstractNumId w:val="15"/>
  </w:num>
  <w:num w:numId="31">
    <w:abstractNumId w:val="25"/>
  </w:num>
  <w:num w:numId="32">
    <w:abstractNumId w:val="42"/>
  </w:num>
  <w:num w:numId="3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
  </w:num>
  <w:num w:numId="36">
    <w:abstractNumId w:val="26"/>
  </w:num>
  <w:num w:numId="37">
    <w:abstractNumId w:val="3"/>
  </w:num>
  <w:num w:numId="38">
    <w:abstractNumId w:val="27"/>
  </w:num>
  <w:num w:numId="39">
    <w:abstractNumId w:val="35"/>
  </w:num>
  <w:num w:numId="40">
    <w:abstractNumId w:val="24"/>
  </w:num>
  <w:num w:numId="41">
    <w:abstractNumId w:val="16"/>
  </w:num>
  <w:num w:numId="42">
    <w:abstractNumId w:val="36"/>
  </w:num>
  <w:num w:numId="43">
    <w:abstractNumId w:val="45"/>
  </w:num>
  <w:num w:numId="44">
    <w:abstractNumId w:val="41"/>
  </w:num>
  <w:num w:numId="45">
    <w:abstractNumId w:val="37"/>
  </w:num>
  <w:num w:numId="46">
    <w:abstractNumId w:val="17"/>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FC8"/>
    <w:rsid w:val="0001158B"/>
    <w:rsid w:val="00013816"/>
    <w:rsid w:val="00022C37"/>
    <w:rsid w:val="000231C6"/>
    <w:rsid w:val="00027D2D"/>
    <w:rsid w:val="00034EE1"/>
    <w:rsid w:val="00036D0F"/>
    <w:rsid w:val="00037FAF"/>
    <w:rsid w:val="00043AA9"/>
    <w:rsid w:val="000452D2"/>
    <w:rsid w:val="00045495"/>
    <w:rsid w:val="00050846"/>
    <w:rsid w:val="0006682F"/>
    <w:rsid w:val="00067404"/>
    <w:rsid w:val="00073B61"/>
    <w:rsid w:val="00074C20"/>
    <w:rsid w:val="0007520B"/>
    <w:rsid w:val="000760C5"/>
    <w:rsid w:val="00095A13"/>
    <w:rsid w:val="0009751D"/>
    <w:rsid w:val="000A3FD3"/>
    <w:rsid w:val="000A7F0F"/>
    <w:rsid w:val="000B592F"/>
    <w:rsid w:val="000B6FD2"/>
    <w:rsid w:val="000C04FD"/>
    <w:rsid w:val="000C257A"/>
    <w:rsid w:val="000C540C"/>
    <w:rsid w:val="000C71BE"/>
    <w:rsid w:val="000D13C5"/>
    <w:rsid w:val="000D3BE7"/>
    <w:rsid w:val="000E1A0B"/>
    <w:rsid w:val="000E32AB"/>
    <w:rsid w:val="000E386E"/>
    <w:rsid w:val="000F35DB"/>
    <w:rsid w:val="000F798E"/>
    <w:rsid w:val="001054FC"/>
    <w:rsid w:val="001079C1"/>
    <w:rsid w:val="00112391"/>
    <w:rsid w:val="001175CC"/>
    <w:rsid w:val="0012152B"/>
    <w:rsid w:val="0012588A"/>
    <w:rsid w:val="00127CDB"/>
    <w:rsid w:val="00131670"/>
    <w:rsid w:val="0013320C"/>
    <w:rsid w:val="00136A83"/>
    <w:rsid w:val="00141D95"/>
    <w:rsid w:val="001437A4"/>
    <w:rsid w:val="00155478"/>
    <w:rsid w:val="00157F3C"/>
    <w:rsid w:val="00160C08"/>
    <w:rsid w:val="0016121A"/>
    <w:rsid w:val="00161D9D"/>
    <w:rsid w:val="00163231"/>
    <w:rsid w:val="00163A33"/>
    <w:rsid w:val="00166111"/>
    <w:rsid w:val="00172CF3"/>
    <w:rsid w:val="001772A4"/>
    <w:rsid w:val="00185829"/>
    <w:rsid w:val="001870F7"/>
    <w:rsid w:val="0018758F"/>
    <w:rsid w:val="00190F07"/>
    <w:rsid w:val="00192E7B"/>
    <w:rsid w:val="00193F68"/>
    <w:rsid w:val="00195289"/>
    <w:rsid w:val="001959BF"/>
    <w:rsid w:val="001B266F"/>
    <w:rsid w:val="001B3C8D"/>
    <w:rsid w:val="001C3B6D"/>
    <w:rsid w:val="001C581A"/>
    <w:rsid w:val="001C7BAF"/>
    <w:rsid w:val="001D6156"/>
    <w:rsid w:val="001E0F3F"/>
    <w:rsid w:val="001E10C9"/>
    <w:rsid w:val="001E6D5A"/>
    <w:rsid w:val="001F1898"/>
    <w:rsid w:val="001F3F63"/>
    <w:rsid w:val="001F422C"/>
    <w:rsid w:val="00202B2B"/>
    <w:rsid w:val="00202BA9"/>
    <w:rsid w:val="0020443E"/>
    <w:rsid w:val="002076DA"/>
    <w:rsid w:val="00210B31"/>
    <w:rsid w:val="00215600"/>
    <w:rsid w:val="0022091B"/>
    <w:rsid w:val="0022123B"/>
    <w:rsid w:val="002227D4"/>
    <w:rsid w:val="002244B1"/>
    <w:rsid w:val="002318CD"/>
    <w:rsid w:val="00231B0A"/>
    <w:rsid w:val="00237F05"/>
    <w:rsid w:val="00256386"/>
    <w:rsid w:val="002615CD"/>
    <w:rsid w:val="00264C26"/>
    <w:rsid w:val="00265C62"/>
    <w:rsid w:val="002742AE"/>
    <w:rsid w:val="00280236"/>
    <w:rsid w:val="002875A4"/>
    <w:rsid w:val="002A23D2"/>
    <w:rsid w:val="002A7427"/>
    <w:rsid w:val="002B0F3A"/>
    <w:rsid w:val="002B2D94"/>
    <w:rsid w:val="002C6EEF"/>
    <w:rsid w:val="002D01D6"/>
    <w:rsid w:val="002D428A"/>
    <w:rsid w:val="00302526"/>
    <w:rsid w:val="00307CA8"/>
    <w:rsid w:val="00317086"/>
    <w:rsid w:val="00333DF5"/>
    <w:rsid w:val="00336829"/>
    <w:rsid w:val="00357AC1"/>
    <w:rsid w:val="003621F5"/>
    <w:rsid w:val="00372B85"/>
    <w:rsid w:val="00380163"/>
    <w:rsid w:val="0038017C"/>
    <w:rsid w:val="003842CF"/>
    <w:rsid w:val="00392E20"/>
    <w:rsid w:val="0039344E"/>
    <w:rsid w:val="00394DFD"/>
    <w:rsid w:val="00395A58"/>
    <w:rsid w:val="00395B0E"/>
    <w:rsid w:val="00396A8B"/>
    <w:rsid w:val="003A361C"/>
    <w:rsid w:val="003A5DC7"/>
    <w:rsid w:val="003A753D"/>
    <w:rsid w:val="003B199C"/>
    <w:rsid w:val="003B3760"/>
    <w:rsid w:val="003B4D07"/>
    <w:rsid w:val="003C1DCE"/>
    <w:rsid w:val="003C36F5"/>
    <w:rsid w:val="003D3E24"/>
    <w:rsid w:val="003D4ECC"/>
    <w:rsid w:val="003D6D06"/>
    <w:rsid w:val="003D6E3B"/>
    <w:rsid w:val="003E0867"/>
    <w:rsid w:val="003E35FC"/>
    <w:rsid w:val="00412788"/>
    <w:rsid w:val="0041612D"/>
    <w:rsid w:val="00416B6C"/>
    <w:rsid w:val="00416CCC"/>
    <w:rsid w:val="004254F2"/>
    <w:rsid w:val="004445A6"/>
    <w:rsid w:val="00444C57"/>
    <w:rsid w:val="004474FE"/>
    <w:rsid w:val="0045435B"/>
    <w:rsid w:val="004621DA"/>
    <w:rsid w:val="0046640B"/>
    <w:rsid w:val="00472E3F"/>
    <w:rsid w:val="0048071F"/>
    <w:rsid w:val="00483068"/>
    <w:rsid w:val="00484BD6"/>
    <w:rsid w:val="0048554B"/>
    <w:rsid w:val="00486511"/>
    <w:rsid w:val="004919CF"/>
    <w:rsid w:val="00492860"/>
    <w:rsid w:val="00494B5E"/>
    <w:rsid w:val="004A26D1"/>
    <w:rsid w:val="004A3A36"/>
    <w:rsid w:val="004A64AE"/>
    <w:rsid w:val="004B0432"/>
    <w:rsid w:val="004B45A4"/>
    <w:rsid w:val="004C0489"/>
    <w:rsid w:val="004C302F"/>
    <w:rsid w:val="004E2B56"/>
    <w:rsid w:val="004E337E"/>
    <w:rsid w:val="004E570B"/>
    <w:rsid w:val="004E6331"/>
    <w:rsid w:val="004F502D"/>
    <w:rsid w:val="004F5981"/>
    <w:rsid w:val="004F5C2D"/>
    <w:rsid w:val="00504AEB"/>
    <w:rsid w:val="005059CB"/>
    <w:rsid w:val="00514432"/>
    <w:rsid w:val="00517D3A"/>
    <w:rsid w:val="0052525C"/>
    <w:rsid w:val="00534D44"/>
    <w:rsid w:val="00537337"/>
    <w:rsid w:val="00542AA1"/>
    <w:rsid w:val="005474A9"/>
    <w:rsid w:val="0055306D"/>
    <w:rsid w:val="0056245E"/>
    <w:rsid w:val="0056367C"/>
    <w:rsid w:val="00571FBF"/>
    <w:rsid w:val="0057294B"/>
    <w:rsid w:val="00575807"/>
    <w:rsid w:val="00576559"/>
    <w:rsid w:val="00583781"/>
    <w:rsid w:val="00584673"/>
    <w:rsid w:val="0059318D"/>
    <w:rsid w:val="005A03A6"/>
    <w:rsid w:val="005A0496"/>
    <w:rsid w:val="005A13B1"/>
    <w:rsid w:val="005A43EB"/>
    <w:rsid w:val="005A5FF0"/>
    <w:rsid w:val="005B1497"/>
    <w:rsid w:val="005B37F7"/>
    <w:rsid w:val="005B631E"/>
    <w:rsid w:val="005C5083"/>
    <w:rsid w:val="005D0547"/>
    <w:rsid w:val="005D0A80"/>
    <w:rsid w:val="005D706A"/>
    <w:rsid w:val="005E0524"/>
    <w:rsid w:val="005E1CEC"/>
    <w:rsid w:val="005F058C"/>
    <w:rsid w:val="005F1C66"/>
    <w:rsid w:val="005F295F"/>
    <w:rsid w:val="005F34AF"/>
    <w:rsid w:val="00600F47"/>
    <w:rsid w:val="00610540"/>
    <w:rsid w:val="006165AC"/>
    <w:rsid w:val="00624CAC"/>
    <w:rsid w:val="006313DF"/>
    <w:rsid w:val="00634F7D"/>
    <w:rsid w:val="00642378"/>
    <w:rsid w:val="006474EB"/>
    <w:rsid w:val="006538E2"/>
    <w:rsid w:val="00655ED7"/>
    <w:rsid w:val="0065718F"/>
    <w:rsid w:val="0066288E"/>
    <w:rsid w:val="00666D1E"/>
    <w:rsid w:val="00666E0E"/>
    <w:rsid w:val="00697414"/>
    <w:rsid w:val="006A4458"/>
    <w:rsid w:val="006B77D1"/>
    <w:rsid w:val="006C3333"/>
    <w:rsid w:val="006C5F4E"/>
    <w:rsid w:val="006D0A52"/>
    <w:rsid w:val="006D4244"/>
    <w:rsid w:val="006F2B23"/>
    <w:rsid w:val="006F4301"/>
    <w:rsid w:val="007006E1"/>
    <w:rsid w:val="00716568"/>
    <w:rsid w:val="0072477F"/>
    <w:rsid w:val="0072642B"/>
    <w:rsid w:val="0072693F"/>
    <w:rsid w:val="00742213"/>
    <w:rsid w:val="0074373E"/>
    <w:rsid w:val="00744DD6"/>
    <w:rsid w:val="00752EB8"/>
    <w:rsid w:val="00753326"/>
    <w:rsid w:val="00755167"/>
    <w:rsid w:val="0076085C"/>
    <w:rsid w:val="0077311B"/>
    <w:rsid w:val="00783B58"/>
    <w:rsid w:val="0079158D"/>
    <w:rsid w:val="00795844"/>
    <w:rsid w:val="00796907"/>
    <w:rsid w:val="007A17E0"/>
    <w:rsid w:val="007A21FD"/>
    <w:rsid w:val="007A337D"/>
    <w:rsid w:val="007C4193"/>
    <w:rsid w:val="007E08FF"/>
    <w:rsid w:val="007F3AF3"/>
    <w:rsid w:val="00800D66"/>
    <w:rsid w:val="00804D0B"/>
    <w:rsid w:val="0081555C"/>
    <w:rsid w:val="00817E35"/>
    <w:rsid w:val="00827607"/>
    <w:rsid w:val="00843609"/>
    <w:rsid w:val="008517FF"/>
    <w:rsid w:val="00851DDB"/>
    <w:rsid w:val="008537C6"/>
    <w:rsid w:val="008702EA"/>
    <w:rsid w:val="00870B7C"/>
    <w:rsid w:val="008716F4"/>
    <w:rsid w:val="00877C4A"/>
    <w:rsid w:val="0088469C"/>
    <w:rsid w:val="00885B19"/>
    <w:rsid w:val="00890E52"/>
    <w:rsid w:val="008919BC"/>
    <w:rsid w:val="00893F60"/>
    <w:rsid w:val="0089529C"/>
    <w:rsid w:val="008A1363"/>
    <w:rsid w:val="008A3CEE"/>
    <w:rsid w:val="008A60F4"/>
    <w:rsid w:val="008B4910"/>
    <w:rsid w:val="008B58F9"/>
    <w:rsid w:val="008B5D29"/>
    <w:rsid w:val="008B7294"/>
    <w:rsid w:val="008C25E1"/>
    <w:rsid w:val="008C5441"/>
    <w:rsid w:val="008D5326"/>
    <w:rsid w:val="008E19C3"/>
    <w:rsid w:val="008F105D"/>
    <w:rsid w:val="008F1553"/>
    <w:rsid w:val="009043C8"/>
    <w:rsid w:val="00920229"/>
    <w:rsid w:val="00920FAD"/>
    <w:rsid w:val="00941C9C"/>
    <w:rsid w:val="009560DB"/>
    <w:rsid w:val="009567CA"/>
    <w:rsid w:val="009574DD"/>
    <w:rsid w:val="009578A0"/>
    <w:rsid w:val="00965840"/>
    <w:rsid w:val="00965906"/>
    <w:rsid w:val="00966D9F"/>
    <w:rsid w:val="009747FC"/>
    <w:rsid w:val="00974FC8"/>
    <w:rsid w:val="0097603A"/>
    <w:rsid w:val="009763F0"/>
    <w:rsid w:val="009820F4"/>
    <w:rsid w:val="00993B7C"/>
    <w:rsid w:val="00993D6F"/>
    <w:rsid w:val="00994B01"/>
    <w:rsid w:val="0099628C"/>
    <w:rsid w:val="009B2BBC"/>
    <w:rsid w:val="009B737D"/>
    <w:rsid w:val="009D1829"/>
    <w:rsid w:val="009F0822"/>
    <w:rsid w:val="009F10D0"/>
    <w:rsid w:val="00A00177"/>
    <w:rsid w:val="00A04B4A"/>
    <w:rsid w:val="00A067CF"/>
    <w:rsid w:val="00A15130"/>
    <w:rsid w:val="00A16389"/>
    <w:rsid w:val="00A32D85"/>
    <w:rsid w:val="00A368FC"/>
    <w:rsid w:val="00A458A8"/>
    <w:rsid w:val="00A54376"/>
    <w:rsid w:val="00A6491F"/>
    <w:rsid w:val="00A665A3"/>
    <w:rsid w:val="00A73AD0"/>
    <w:rsid w:val="00A74755"/>
    <w:rsid w:val="00A9134A"/>
    <w:rsid w:val="00A9279B"/>
    <w:rsid w:val="00A9583D"/>
    <w:rsid w:val="00A96C26"/>
    <w:rsid w:val="00AA47D8"/>
    <w:rsid w:val="00AA48F7"/>
    <w:rsid w:val="00AB0747"/>
    <w:rsid w:val="00AB10CE"/>
    <w:rsid w:val="00AB3CFE"/>
    <w:rsid w:val="00AB628C"/>
    <w:rsid w:val="00AC2CD5"/>
    <w:rsid w:val="00AC5E25"/>
    <w:rsid w:val="00AD4CA7"/>
    <w:rsid w:val="00AE2101"/>
    <w:rsid w:val="00AE53E0"/>
    <w:rsid w:val="00AF7E81"/>
    <w:rsid w:val="00B03B6A"/>
    <w:rsid w:val="00B0541E"/>
    <w:rsid w:val="00B05BBE"/>
    <w:rsid w:val="00B06FB0"/>
    <w:rsid w:val="00B07C75"/>
    <w:rsid w:val="00B11FA2"/>
    <w:rsid w:val="00B14A76"/>
    <w:rsid w:val="00B17F40"/>
    <w:rsid w:val="00B24049"/>
    <w:rsid w:val="00B24A7C"/>
    <w:rsid w:val="00B2536B"/>
    <w:rsid w:val="00B40AA1"/>
    <w:rsid w:val="00B42C9F"/>
    <w:rsid w:val="00B47221"/>
    <w:rsid w:val="00B478A2"/>
    <w:rsid w:val="00B565EF"/>
    <w:rsid w:val="00B626B0"/>
    <w:rsid w:val="00B67299"/>
    <w:rsid w:val="00B760BE"/>
    <w:rsid w:val="00B77B49"/>
    <w:rsid w:val="00B8275E"/>
    <w:rsid w:val="00B96763"/>
    <w:rsid w:val="00B97927"/>
    <w:rsid w:val="00BA65E0"/>
    <w:rsid w:val="00BA6FBD"/>
    <w:rsid w:val="00BA7709"/>
    <w:rsid w:val="00BC5575"/>
    <w:rsid w:val="00BD1329"/>
    <w:rsid w:val="00BD27AE"/>
    <w:rsid w:val="00BD3527"/>
    <w:rsid w:val="00BD3CD3"/>
    <w:rsid w:val="00BD70F5"/>
    <w:rsid w:val="00BE0905"/>
    <w:rsid w:val="00BE1E98"/>
    <w:rsid w:val="00BE37F7"/>
    <w:rsid w:val="00BE5BCC"/>
    <w:rsid w:val="00BF6B43"/>
    <w:rsid w:val="00C0414B"/>
    <w:rsid w:val="00C05F62"/>
    <w:rsid w:val="00C15BF3"/>
    <w:rsid w:val="00C23B0D"/>
    <w:rsid w:val="00C27301"/>
    <w:rsid w:val="00C35E4D"/>
    <w:rsid w:val="00C5022C"/>
    <w:rsid w:val="00C5048A"/>
    <w:rsid w:val="00C5448E"/>
    <w:rsid w:val="00C55440"/>
    <w:rsid w:val="00C55A89"/>
    <w:rsid w:val="00C767DB"/>
    <w:rsid w:val="00C849D6"/>
    <w:rsid w:val="00C86ED5"/>
    <w:rsid w:val="00C91593"/>
    <w:rsid w:val="00CB00FD"/>
    <w:rsid w:val="00CB30C7"/>
    <w:rsid w:val="00CB7E1D"/>
    <w:rsid w:val="00CC3944"/>
    <w:rsid w:val="00CC4248"/>
    <w:rsid w:val="00CC661D"/>
    <w:rsid w:val="00CC7E24"/>
    <w:rsid w:val="00CD0E26"/>
    <w:rsid w:val="00CD6088"/>
    <w:rsid w:val="00CE6FE3"/>
    <w:rsid w:val="00D15613"/>
    <w:rsid w:val="00D25D27"/>
    <w:rsid w:val="00D3185C"/>
    <w:rsid w:val="00D46272"/>
    <w:rsid w:val="00D53D6E"/>
    <w:rsid w:val="00D60428"/>
    <w:rsid w:val="00D71083"/>
    <w:rsid w:val="00D727E1"/>
    <w:rsid w:val="00D80674"/>
    <w:rsid w:val="00D9250C"/>
    <w:rsid w:val="00D96917"/>
    <w:rsid w:val="00DA169B"/>
    <w:rsid w:val="00DA406E"/>
    <w:rsid w:val="00DA4F67"/>
    <w:rsid w:val="00DB1671"/>
    <w:rsid w:val="00DC34FE"/>
    <w:rsid w:val="00DC41B4"/>
    <w:rsid w:val="00DD2629"/>
    <w:rsid w:val="00DD7485"/>
    <w:rsid w:val="00DE440A"/>
    <w:rsid w:val="00DE69D4"/>
    <w:rsid w:val="00DF28D1"/>
    <w:rsid w:val="00DF5BE5"/>
    <w:rsid w:val="00E01F7F"/>
    <w:rsid w:val="00E22999"/>
    <w:rsid w:val="00E25722"/>
    <w:rsid w:val="00E31062"/>
    <w:rsid w:val="00E40260"/>
    <w:rsid w:val="00E4136C"/>
    <w:rsid w:val="00E44D9B"/>
    <w:rsid w:val="00E53469"/>
    <w:rsid w:val="00E542E5"/>
    <w:rsid w:val="00E63218"/>
    <w:rsid w:val="00E65878"/>
    <w:rsid w:val="00E86996"/>
    <w:rsid w:val="00E90569"/>
    <w:rsid w:val="00E90F97"/>
    <w:rsid w:val="00EA66BE"/>
    <w:rsid w:val="00EA7969"/>
    <w:rsid w:val="00EB00D8"/>
    <w:rsid w:val="00EB0E7A"/>
    <w:rsid w:val="00EB351F"/>
    <w:rsid w:val="00EE107C"/>
    <w:rsid w:val="00EE5012"/>
    <w:rsid w:val="00EE7D40"/>
    <w:rsid w:val="00F003CD"/>
    <w:rsid w:val="00F03C3B"/>
    <w:rsid w:val="00F049CB"/>
    <w:rsid w:val="00F07DA6"/>
    <w:rsid w:val="00F11588"/>
    <w:rsid w:val="00F14CF7"/>
    <w:rsid w:val="00F1727A"/>
    <w:rsid w:val="00F221B6"/>
    <w:rsid w:val="00F22906"/>
    <w:rsid w:val="00F22FA6"/>
    <w:rsid w:val="00F2402C"/>
    <w:rsid w:val="00F25F98"/>
    <w:rsid w:val="00F27805"/>
    <w:rsid w:val="00F32C58"/>
    <w:rsid w:val="00F3494C"/>
    <w:rsid w:val="00F425DB"/>
    <w:rsid w:val="00F45E75"/>
    <w:rsid w:val="00F4748E"/>
    <w:rsid w:val="00F54DF4"/>
    <w:rsid w:val="00F56083"/>
    <w:rsid w:val="00F70A02"/>
    <w:rsid w:val="00F70CD8"/>
    <w:rsid w:val="00F71053"/>
    <w:rsid w:val="00F73E0C"/>
    <w:rsid w:val="00F7414B"/>
    <w:rsid w:val="00F82AD6"/>
    <w:rsid w:val="00F90B75"/>
    <w:rsid w:val="00F9799C"/>
    <w:rsid w:val="00FA2DC7"/>
    <w:rsid w:val="00FA71C0"/>
    <w:rsid w:val="00FB24F5"/>
    <w:rsid w:val="00FC3D64"/>
    <w:rsid w:val="00FD72B6"/>
    <w:rsid w:val="00FF413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CC"/>
    <w:pPr>
      <w:suppressAutoHyphens/>
    </w:pPr>
    <w:rPr>
      <w:rFonts w:ascii="Tahoma" w:hAnsi="Tahoma" w:cs="Tahoma"/>
      <w:b/>
      <w:bCs/>
      <w:smallCaps/>
      <w:sz w:val="20"/>
      <w:szCs w:val="20"/>
      <w:lang w:eastAsia="ar-SA"/>
    </w:rPr>
  </w:style>
  <w:style w:type="paragraph" w:styleId="Heading1">
    <w:name w:val="heading 1"/>
    <w:basedOn w:val="Normal"/>
    <w:next w:val="Normal"/>
    <w:link w:val="Heading1Char"/>
    <w:uiPriority w:val="99"/>
    <w:qFormat/>
    <w:rsid w:val="00BE5BCC"/>
    <w:pPr>
      <w:keepNext/>
      <w:numPr>
        <w:numId w:val="1"/>
      </w:numPr>
      <w:outlineLvl w:val="0"/>
    </w:pPr>
    <w:rPr>
      <w:rFonts w:ascii="Arial" w:hAnsi="Arial" w:cs="Arial"/>
      <w:smallCaps w:val="0"/>
    </w:rPr>
  </w:style>
  <w:style w:type="paragraph" w:styleId="Heading2">
    <w:name w:val="heading 2"/>
    <w:basedOn w:val="Normal"/>
    <w:next w:val="Normal"/>
    <w:link w:val="Heading2Char"/>
    <w:uiPriority w:val="99"/>
    <w:qFormat/>
    <w:rsid w:val="00BE5BCC"/>
    <w:pPr>
      <w:keepNext/>
      <w:ind w:left="106"/>
      <w:outlineLvl w:val="1"/>
    </w:pPr>
    <w:rPr>
      <w:rFonts w:ascii="Arial" w:hAnsi="Arial" w:cs="Arial"/>
      <w:smallCaps w:val="0"/>
      <w:color w:val="000000"/>
    </w:rPr>
  </w:style>
  <w:style w:type="paragraph" w:styleId="Heading3">
    <w:name w:val="heading 3"/>
    <w:basedOn w:val="Normal"/>
    <w:next w:val="Normal"/>
    <w:link w:val="Heading3Char"/>
    <w:uiPriority w:val="99"/>
    <w:qFormat/>
    <w:rsid w:val="00BE5BCC"/>
    <w:pPr>
      <w:keepNext/>
      <w:snapToGrid w:val="0"/>
      <w:ind w:left="106" w:right="142"/>
      <w:jc w:val="both"/>
      <w:outlineLvl w:val="2"/>
    </w:pPr>
    <w:rPr>
      <w:rFonts w:ascii="Arial" w:hAnsi="Arial" w:cs="Arial"/>
      <w:smallCaps w:val="0"/>
      <w:color w:val="FF0000"/>
    </w:rPr>
  </w:style>
  <w:style w:type="paragraph" w:styleId="Heading4">
    <w:name w:val="heading 4"/>
    <w:basedOn w:val="Normal"/>
    <w:next w:val="Normal"/>
    <w:link w:val="Heading4Char"/>
    <w:uiPriority w:val="99"/>
    <w:qFormat/>
    <w:rsid w:val="00BE5BCC"/>
    <w:pPr>
      <w:keepNext/>
      <w:ind w:left="106"/>
      <w:outlineLvl w:val="3"/>
    </w:pPr>
  </w:style>
  <w:style w:type="paragraph" w:styleId="Heading5">
    <w:name w:val="heading 5"/>
    <w:basedOn w:val="Normal"/>
    <w:next w:val="Normal"/>
    <w:link w:val="Heading5Char"/>
    <w:uiPriority w:val="99"/>
    <w:qFormat/>
    <w:rsid w:val="00BE5BCC"/>
    <w:pPr>
      <w:keepNext/>
      <w:outlineLvl w:val="4"/>
    </w:pPr>
    <w:rPr>
      <w:rFonts w:ascii="Arial" w:hAnsi="Arial" w:cs="Arial"/>
      <w:smallCaps w:val="0"/>
      <w:color w:val="FF0000"/>
    </w:rPr>
  </w:style>
  <w:style w:type="paragraph" w:styleId="Heading6">
    <w:name w:val="heading 6"/>
    <w:basedOn w:val="Normal"/>
    <w:next w:val="Normal"/>
    <w:link w:val="Heading6Char"/>
    <w:uiPriority w:val="99"/>
    <w:qFormat/>
    <w:rsid w:val="00BE5BCC"/>
    <w:pPr>
      <w:keepNext/>
      <w:tabs>
        <w:tab w:val="left" w:pos="6485"/>
      </w:tabs>
      <w:spacing w:line="240" w:lineRule="atLeast"/>
      <w:ind w:left="108" w:right="142"/>
      <w:jc w:val="both"/>
      <w:outlineLvl w:val="5"/>
    </w:pPr>
    <w:rPr>
      <w:rFonts w:ascii="Arial" w:hAnsi="Arial" w:cs="Arial"/>
      <w:smallCaps w:val="0"/>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AFF"/>
    <w:rPr>
      <w:rFonts w:asciiTheme="majorHAnsi" w:eastAsiaTheme="majorEastAsia" w:hAnsiTheme="majorHAnsi" w:cstheme="majorBidi"/>
      <w:b/>
      <w:bCs/>
      <w:smallCaps/>
      <w:kern w:val="32"/>
      <w:sz w:val="32"/>
      <w:szCs w:val="32"/>
      <w:lang w:eastAsia="ar-SA"/>
    </w:rPr>
  </w:style>
  <w:style w:type="character" w:customStyle="1" w:styleId="Heading2Char">
    <w:name w:val="Heading 2 Char"/>
    <w:basedOn w:val="DefaultParagraphFont"/>
    <w:link w:val="Heading2"/>
    <w:uiPriority w:val="9"/>
    <w:semiHidden/>
    <w:rsid w:val="00DF0AFF"/>
    <w:rPr>
      <w:rFonts w:asciiTheme="majorHAnsi" w:eastAsiaTheme="majorEastAsia" w:hAnsiTheme="majorHAnsi" w:cstheme="majorBidi"/>
      <w:b/>
      <w:bCs/>
      <w:i/>
      <w:iCs/>
      <w:smallCaps/>
      <w:sz w:val="28"/>
      <w:szCs w:val="28"/>
      <w:lang w:eastAsia="ar-SA"/>
    </w:rPr>
  </w:style>
  <w:style w:type="character" w:customStyle="1" w:styleId="Heading3Char">
    <w:name w:val="Heading 3 Char"/>
    <w:basedOn w:val="DefaultParagraphFont"/>
    <w:link w:val="Heading3"/>
    <w:uiPriority w:val="9"/>
    <w:semiHidden/>
    <w:rsid w:val="00DF0AFF"/>
    <w:rPr>
      <w:rFonts w:asciiTheme="majorHAnsi" w:eastAsiaTheme="majorEastAsia" w:hAnsiTheme="majorHAnsi" w:cstheme="majorBidi"/>
      <w:b/>
      <w:bCs/>
      <w:smallCaps/>
      <w:sz w:val="26"/>
      <w:szCs w:val="26"/>
      <w:lang w:eastAsia="ar-SA"/>
    </w:rPr>
  </w:style>
  <w:style w:type="character" w:customStyle="1" w:styleId="Heading4Char">
    <w:name w:val="Heading 4 Char"/>
    <w:basedOn w:val="DefaultParagraphFont"/>
    <w:link w:val="Heading4"/>
    <w:uiPriority w:val="9"/>
    <w:semiHidden/>
    <w:rsid w:val="00DF0AFF"/>
    <w:rPr>
      <w:rFonts w:asciiTheme="minorHAnsi" w:eastAsiaTheme="minorEastAsia" w:hAnsiTheme="minorHAnsi" w:cstheme="minorBidi"/>
      <w:b/>
      <w:bCs/>
      <w:smallCaps/>
      <w:sz w:val="28"/>
      <w:szCs w:val="28"/>
      <w:lang w:eastAsia="ar-SA"/>
    </w:rPr>
  </w:style>
  <w:style w:type="character" w:customStyle="1" w:styleId="Heading5Char">
    <w:name w:val="Heading 5 Char"/>
    <w:basedOn w:val="DefaultParagraphFont"/>
    <w:link w:val="Heading5"/>
    <w:uiPriority w:val="9"/>
    <w:semiHidden/>
    <w:rsid w:val="00DF0AFF"/>
    <w:rPr>
      <w:rFonts w:asciiTheme="minorHAnsi" w:eastAsiaTheme="minorEastAsia" w:hAnsiTheme="minorHAnsi" w:cstheme="minorBidi"/>
      <w:b/>
      <w:bCs/>
      <w:i/>
      <w:iCs/>
      <w:smallCaps/>
      <w:sz w:val="26"/>
      <w:szCs w:val="26"/>
      <w:lang w:eastAsia="ar-SA"/>
    </w:rPr>
  </w:style>
  <w:style w:type="character" w:customStyle="1" w:styleId="Heading6Char">
    <w:name w:val="Heading 6 Char"/>
    <w:basedOn w:val="DefaultParagraphFont"/>
    <w:link w:val="Heading6"/>
    <w:uiPriority w:val="9"/>
    <w:semiHidden/>
    <w:rsid w:val="00DF0AFF"/>
    <w:rPr>
      <w:rFonts w:asciiTheme="minorHAnsi" w:eastAsiaTheme="minorEastAsia" w:hAnsiTheme="minorHAnsi" w:cstheme="minorBidi"/>
      <w:smallCaps/>
      <w:lang w:eastAsia="ar-SA"/>
    </w:rPr>
  </w:style>
  <w:style w:type="character" w:customStyle="1" w:styleId="WW8Num1z0">
    <w:name w:val="WW8Num1z0"/>
    <w:uiPriority w:val="99"/>
    <w:rsid w:val="00BE5BCC"/>
    <w:rPr>
      <w:rFonts w:ascii="Times New Roman" w:hAnsi="Times New Roman" w:cs="Times New Roman"/>
    </w:rPr>
  </w:style>
  <w:style w:type="character" w:customStyle="1" w:styleId="WW8Num1z1">
    <w:name w:val="WW8Num1z1"/>
    <w:uiPriority w:val="99"/>
    <w:rsid w:val="00BE5BCC"/>
    <w:rPr>
      <w:rFonts w:ascii="Courier New" w:hAnsi="Courier New" w:cs="Courier New"/>
    </w:rPr>
  </w:style>
  <w:style w:type="character" w:customStyle="1" w:styleId="WW8Num1z2">
    <w:name w:val="WW8Num1z2"/>
    <w:uiPriority w:val="99"/>
    <w:rsid w:val="00BE5BCC"/>
    <w:rPr>
      <w:rFonts w:ascii="Wingdings" w:hAnsi="Wingdings" w:cs="Wingdings"/>
    </w:rPr>
  </w:style>
  <w:style w:type="character" w:customStyle="1" w:styleId="WW8Num1z3">
    <w:name w:val="WW8Num1z3"/>
    <w:uiPriority w:val="99"/>
    <w:rsid w:val="00BE5BCC"/>
    <w:rPr>
      <w:rFonts w:ascii="Symbol" w:hAnsi="Symbol" w:cs="Symbol"/>
    </w:rPr>
  </w:style>
  <w:style w:type="character" w:customStyle="1" w:styleId="WW8Num2z1">
    <w:name w:val="WW8Num2z1"/>
    <w:uiPriority w:val="99"/>
    <w:rsid w:val="00BE5BCC"/>
    <w:rPr>
      <w:rFonts w:ascii="Times New Roman" w:hAnsi="Times New Roman" w:cs="Times New Roman"/>
    </w:rPr>
  </w:style>
  <w:style w:type="character" w:styleId="PageNumber">
    <w:name w:val="page number"/>
    <w:basedOn w:val="DefaultParagraphFont"/>
    <w:uiPriority w:val="99"/>
    <w:rsid w:val="00BE5BCC"/>
  </w:style>
  <w:style w:type="character" w:customStyle="1" w:styleId="Odrky">
    <w:name w:val="Odrážky"/>
    <w:uiPriority w:val="99"/>
    <w:rsid w:val="00BE5BCC"/>
    <w:rPr>
      <w:rFonts w:ascii="StarSymbol" w:eastAsia="Times New Roman" w:hAnsi="StarSymbol" w:cs="StarSymbol"/>
      <w:sz w:val="18"/>
      <w:szCs w:val="18"/>
    </w:rPr>
  </w:style>
  <w:style w:type="paragraph" w:customStyle="1" w:styleId="Nadpis">
    <w:name w:val="Nadpis"/>
    <w:basedOn w:val="Normal"/>
    <w:next w:val="BodyText"/>
    <w:uiPriority w:val="99"/>
    <w:rsid w:val="00BE5BCC"/>
    <w:pPr>
      <w:keepNext/>
      <w:spacing w:before="240" w:after="120"/>
    </w:pPr>
    <w:rPr>
      <w:rFonts w:ascii="Arial" w:hAnsi="Arial" w:cs="Arial"/>
      <w:sz w:val="28"/>
      <w:szCs w:val="28"/>
    </w:rPr>
  </w:style>
  <w:style w:type="paragraph" w:styleId="BodyText">
    <w:name w:val="Body Text"/>
    <w:basedOn w:val="Normal"/>
    <w:link w:val="BodyTextChar"/>
    <w:uiPriority w:val="99"/>
    <w:rsid w:val="00BE5BCC"/>
    <w:pPr>
      <w:jc w:val="both"/>
    </w:pPr>
    <w:rPr>
      <w:rFonts w:ascii="Arial" w:hAnsi="Arial" w:cs="Arial"/>
      <w:b w:val="0"/>
      <w:bCs w:val="0"/>
      <w:smallCaps w:val="0"/>
    </w:rPr>
  </w:style>
  <w:style w:type="character" w:customStyle="1" w:styleId="BodyTextChar">
    <w:name w:val="Body Text Char"/>
    <w:basedOn w:val="DefaultParagraphFont"/>
    <w:link w:val="BodyText"/>
    <w:uiPriority w:val="99"/>
    <w:semiHidden/>
    <w:rsid w:val="00DF0AFF"/>
    <w:rPr>
      <w:rFonts w:ascii="Tahoma" w:hAnsi="Tahoma" w:cs="Tahoma"/>
      <w:b/>
      <w:bCs/>
      <w:smallCaps/>
      <w:sz w:val="20"/>
      <w:szCs w:val="20"/>
      <w:lang w:eastAsia="ar-SA"/>
    </w:rPr>
  </w:style>
  <w:style w:type="paragraph" w:styleId="List">
    <w:name w:val="List"/>
    <w:basedOn w:val="BodyText"/>
    <w:uiPriority w:val="99"/>
    <w:rsid w:val="00BE5BCC"/>
  </w:style>
  <w:style w:type="paragraph" w:customStyle="1" w:styleId="Popisok">
    <w:name w:val="Popisok"/>
    <w:basedOn w:val="Normal"/>
    <w:uiPriority w:val="99"/>
    <w:rsid w:val="00BE5BCC"/>
    <w:pPr>
      <w:suppressLineNumbers/>
      <w:spacing w:before="120" w:after="120"/>
    </w:pPr>
    <w:rPr>
      <w:i/>
      <w:iCs/>
      <w:sz w:val="24"/>
      <w:szCs w:val="24"/>
    </w:rPr>
  </w:style>
  <w:style w:type="paragraph" w:customStyle="1" w:styleId="Index">
    <w:name w:val="Index"/>
    <w:basedOn w:val="Normal"/>
    <w:uiPriority w:val="99"/>
    <w:rsid w:val="00BE5BCC"/>
    <w:pPr>
      <w:suppressLineNumbers/>
    </w:pPr>
  </w:style>
  <w:style w:type="paragraph" w:styleId="Header">
    <w:name w:val="header"/>
    <w:basedOn w:val="Normal"/>
    <w:link w:val="HeaderChar"/>
    <w:uiPriority w:val="99"/>
    <w:rsid w:val="00BE5BCC"/>
    <w:pPr>
      <w:tabs>
        <w:tab w:val="center" w:pos="4536"/>
        <w:tab w:val="right" w:pos="9072"/>
      </w:tabs>
    </w:pPr>
  </w:style>
  <w:style w:type="character" w:customStyle="1" w:styleId="HeaderChar">
    <w:name w:val="Header Char"/>
    <w:basedOn w:val="DefaultParagraphFont"/>
    <w:link w:val="Header"/>
    <w:uiPriority w:val="99"/>
    <w:semiHidden/>
    <w:rsid w:val="00DF0AFF"/>
    <w:rPr>
      <w:rFonts w:ascii="Tahoma" w:hAnsi="Tahoma" w:cs="Tahoma"/>
      <w:b/>
      <w:bCs/>
      <w:smallCaps/>
      <w:sz w:val="20"/>
      <w:szCs w:val="20"/>
      <w:lang w:eastAsia="ar-SA"/>
    </w:rPr>
  </w:style>
  <w:style w:type="paragraph" w:styleId="Footer">
    <w:name w:val="footer"/>
    <w:basedOn w:val="Normal"/>
    <w:link w:val="FooterChar"/>
    <w:uiPriority w:val="99"/>
    <w:rsid w:val="00BE5BCC"/>
    <w:pPr>
      <w:tabs>
        <w:tab w:val="center" w:pos="4536"/>
        <w:tab w:val="right" w:pos="9072"/>
      </w:tabs>
    </w:pPr>
  </w:style>
  <w:style w:type="character" w:customStyle="1" w:styleId="FooterChar">
    <w:name w:val="Footer Char"/>
    <w:basedOn w:val="DefaultParagraphFont"/>
    <w:link w:val="Footer"/>
    <w:uiPriority w:val="99"/>
    <w:semiHidden/>
    <w:rsid w:val="00DF0AFF"/>
    <w:rPr>
      <w:rFonts w:ascii="Tahoma" w:hAnsi="Tahoma" w:cs="Tahoma"/>
      <w:b/>
      <w:bCs/>
      <w:smallCaps/>
      <w:sz w:val="20"/>
      <w:szCs w:val="20"/>
      <w:lang w:eastAsia="ar-SA"/>
    </w:rPr>
  </w:style>
  <w:style w:type="paragraph" w:customStyle="1" w:styleId="F2-ZkladnText">
    <w:name w:val="F2-ZákladnýText"/>
    <w:basedOn w:val="Normal"/>
    <w:uiPriority w:val="99"/>
    <w:rsid w:val="00BE5BCC"/>
    <w:pPr>
      <w:jc w:val="both"/>
    </w:pPr>
    <w:rPr>
      <w:b w:val="0"/>
      <w:bCs w:val="0"/>
      <w:smallCaps w:val="0"/>
      <w:sz w:val="24"/>
      <w:szCs w:val="24"/>
    </w:rPr>
  </w:style>
  <w:style w:type="paragraph" w:customStyle="1" w:styleId="Obsahtabuky">
    <w:name w:val="Obsah tabuľky"/>
    <w:basedOn w:val="Normal"/>
    <w:uiPriority w:val="99"/>
    <w:rsid w:val="00BE5BCC"/>
    <w:pPr>
      <w:suppressLineNumbers/>
    </w:pPr>
  </w:style>
  <w:style w:type="paragraph" w:customStyle="1" w:styleId="Nadpistabuky">
    <w:name w:val="Nadpis tabuľky"/>
    <w:basedOn w:val="Obsahtabuky"/>
    <w:uiPriority w:val="99"/>
    <w:rsid w:val="00BE5BCC"/>
    <w:pPr>
      <w:jc w:val="center"/>
    </w:pPr>
    <w:rPr>
      <w:i/>
      <w:iCs/>
    </w:rPr>
  </w:style>
  <w:style w:type="paragraph" w:customStyle="1" w:styleId="Obsahrmca">
    <w:name w:val="Obsah rámca"/>
    <w:basedOn w:val="BodyText"/>
    <w:uiPriority w:val="99"/>
    <w:rsid w:val="00BE5BCC"/>
  </w:style>
  <w:style w:type="paragraph" w:styleId="BodyTextIndent">
    <w:name w:val="Body Text Indent"/>
    <w:basedOn w:val="Normal"/>
    <w:link w:val="BodyTextIndentChar"/>
    <w:uiPriority w:val="99"/>
    <w:rsid w:val="00BE5BCC"/>
    <w:pPr>
      <w:ind w:left="106"/>
      <w:jc w:val="both"/>
    </w:pPr>
    <w:rPr>
      <w:rFonts w:ascii="Arial" w:hAnsi="Arial" w:cs="Arial"/>
      <w:b w:val="0"/>
      <w:bCs w:val="0"/>
      <w:smallCaps w:val="0"/>
    </w:rPr>
  </w:style>
  <w:style w:type="character" w:customStyle="1" w:styleId="BodyTextIndentChar">
    <w:name w:val="Body Text Indent Char"/>
    <w:basedOn w:val="DefaultParagraphFont"/>
    <w:link w:val="BodyTextIndent"/>
    <w:uiPriority w:val="99"/>
    <w:semiHidden/>
    <w:rsid w:val="00DF0AFF"/>
    <w:rPr>
      <w:rFonts w:ascii="Tahoma" w:hAnsi="Tahoma" w:cs="Tahoma"/>
      <w:b/>
      <w:bCs/>
      <w:smallCaps/>
      <w:sz w:val="20"/>
      <w:szCs w:val="20"/>
      <w:lang w:eastAsia="ar-SA"/>
    </w:rPr>
  </w:style>
  <w:style w:type="paragraph" w:styleId="BodyTextIndent2">
    <w:name w:val="Body Text Indent 2"/>
    <w:basedOn w:val="Normal"/>
    <w:link w:val="BodyTextIndent2Char"/>
    <w:uiPriority w:val="99"/>
    <w:rsid w:val="00BE5BCC"/>
    <w:pPr>
      <w:snapToGrid w:val="0"/>
      <w:ind w:left="141" w:hanging="141"/>
    </w:pPr>
    <w:rPr>
      <w:rFonts w:ascii="Arial" w:hAnsi="Arial" w:cs="Arial"/>
      <w:b w:val="0"/>
      <w:bCs w:val="0"/>
      <w:smallCaps w:val="0"/>
    </w:rPr>
  </w:style>
  <w:style w:type="character" w:customStyle="1" w:styleId="BodyTextIndent2Char">
    <w:name w:val="Body Text Indent 2 Char"/>
    <w:basedOn w:val="DefaultParagraphFont"/>
    <w:link w:val="BodyTextIndent2"/>
    <w:uiPriority w:val="99"/>
    <w:semiHidden/>
    <w:rsid w:val="00DF0AFF"/>
    <w:rPr>
      <w:rFonts w:ascii="Tahoma" w:hAnsi="Tahoma" w:cs="Tahoma"/>
      <w:b/>
      <w:bCs/>
      <w:smallCaps/>
      <w:sz w:val="20"/>
      <w:szCs w:val="20"/>
      <w:lang w:eastAsia="ar-SA"/>
    </w:rPr>
  </w:style>
  <w:style w:type="paragraph" w:styleId="BodyTextIndent3">
    <w:name w:val="Body Text Indent 3"/>
    <w:basedOn w:val="Normal"/>
    <w:link w:val="BodyTextIndent3Char"/>
    <w:uiPriority w:val="99"/>
    <w:rsid w:val="00BE5BCC"/>
    <w:pPr>
      <w:snapToGrid w:val="0"/>
      <w:ind w:left="141" w:hanging="141"/>
      <w:jc w:val="both"/>
    </w:pPr>
    <w:rPr>
      <w:rFonts w:ascii="Arial" w:hAnsi="Arial" w:cs="Arial"/>
      <w:b w:val="0"/>
      <w:bCs w:val="0"/>
      <w:smallCaps w:val="0"/>
    </w:rPr>
  </w:style>
  <w:style w:type="character" w:customStyle="1" w:styleId="BodyTextIndent3Char">
    <w:name w:val="Body Text Indent 3 Char"/>
    <w:basedOn w:val="DefaultParagraphFont"/>
    <w:link w:val="BodyTextIndent3"/>
    <w:uiPriority w:val="99"/>
    <w:semiHidden/>
    <w:rsid w:val="00DF0AFF"/>
    <w:rPr>
      <w:rFonts w:ascii="Tahoma" w:hAnsi="Tahoma" w:cs="Tahoma"/>
      <w:b/>
      <w:bCs/>
      <w:smallCaps/>
      <w:sz w:val="16"/>
      <w:szCs w:val="16"/>
      <w:lang w:eastAsia="ar-SA"/>
    </w:rPr>
  </w:style>
  <w:style w:type="paragraph" w:styleId="BlockText">
    <w:name w:val="Block Text"/>
    <w:basedOn w:val="Normal"/>
    <w:uiPriority w:val="99"/>
    <w:rsid w:val="00BE5BCC"/>
    <w:pPr>
      <w:snapToGrid w:val="0"/>
      <w:ind w:left="141" w:right="83"/>
      <w:jc w:val="both"/>
    </w:pPr>
    <w:rPr>
      <w:rFonts w:ascii="Arial" w:hAnsi="Arial" w:cs="Arial"/>
      <w:b w:val="0"/>
      <w:bCs w:val="0"/>
      <w:smallCaps w:val="0"/>
    </w:rPr>
  </w:style>
  <w:style w:type="paragraph" w:customStyle="1" w:styleId="tl">
    <w:name w:val="Štýl"/>
    <w:uiPriority w:val="99"/>
    <w:rsid w:val="00BE5BCC"/>
    <w:pPr>
      <w:widowControl w:val="0"/>
      <w:autoSpaceDE w:val="0"/>
      <w:autoSpaceDN w:val="0"/>
      <w:adjustRightInd w:val="0"/>
    </w:pPr>
    <w:rPr>
      <w:rFonts w:ascii="Tahoma" w:hAnsi="Tahoma" w:cs="Tahoma"/>
      <w:sz w:val="24"/>
      <w:szCs w:val="24"/>
    </w:rPr>
  </w:style>
  <w:style w:type="paragraph" w:customStyle="1" w:styleId="Style">
    <w:name w:val="Style"/>
    <w:uiPriority w:val="99"/>
    <w:rsid w:val="00BE5BCC"/>
    <w:pPr>
      <w:widowControl w:val="0"/>
      <w:autoSpaceDE w:val="0"/>
      <w:autoSpaceDN w:val="0"/>
      <w:adjustRightInd w:val="0"/>
    </w:pPr>
    <w:rPr>
      <w:rFonts w:ascii="Arial" w:hAnsi="Arial" w:cs="Arial"/>
      <w:sz w:val="24"/>
      <w:szCs w:val="24"/>
      <w:lang w:val="en-US" w:eastAsia="en-US"/>
    </w:rPr>
  </w:style>
  <w:style w:type="paragraph" w:styleId="BodyText2">
    <w:name w:val="Body Text 2"/>
    <w:basedOn w:val="Normal"/>
    <w:link w:val="BodyText2Char"/>
    <w:uiPriority w:val="99"/>
    <w:rsid w:val="00BE5BCC"/>
    <w:rPr>
      <w:rFonts w:ascii="Arial" w:hAnsi="Arial" w:cs="Arial"/>
      <w:b w:val="0"/>
      <w:bCs w:val="0"/>
      <w:smallCaps w:val="0"/>
    </w:rPr>
  </w:style>
  <w:style w:type="character" w:customStyle="1" w:styleId="BodyText2Char">
    <w:name w:val="Body Text 2 Char"/>
    <w:basedOn w:val="DefaultParagraphFont"/>
    <w:link w:val="BodyText2"/>
    <w:uiPriority w:val="99"/>
    <w:semiHidden/>
    <w:rsid w:val="00DF0AFF"/>
    <w:rPr>
      <w:rFonts w:ascii="Tahoma" w:hAnsi="Tahoma" w:cs="Tahoma"/>
      <w:b/>
      <w:bCs/>
      <w:smallCaps/>
      <w:sz w:val="20"/>
      <w:szCs w:val="20"/>
      <w:lang w:eastAsia="ar-SA"/>
    </w:rPr>
  </w:style>
  <w:style w:type="paragraph" w:customStyle="1" w:styleId="odrazka">
    <w:name w:val="odrazka"/>
    <w:basedOn w:val="Normal"/>
    <w:uiPriority w:val="99"/>
    <w:rsid w:val="00BE5BCC"/>
    <w:pPr>
      <w:tabs>
        <w:tab w:val="left" w:pos="360"/>
      </w:tabs>
      <w:suppressAutoHyphens w:val="0"/>
      <w:spacing w:before="100"/>
      <w:ind w:left="360" w:hanging="360"/>
    </w:pPr>
    <w:rPr>
      <w:rFonts w:ascii="Arial" w:hAnsi="Arial" w:cs="Arial"/>
      <w:b w:val="0"/>
      <w:bCs w:val="0"/>
      <w:smallCaps w:val="0"/>
      <w:color w:val="000000"/>
      <w:lang w:eastAsia="cs-CZ"/>
    </w:rPr>
  </w:style>
  <w:style w:type="paragraph" w:styleId="NoSpacing">
    <w:name w:val="No Spacing"/>
    <w:uiPriority w:val="99"/>
    <w:qFormat/>
    <w:rsid w:val="00542AA1"/>
    <w:pPr>
      <w:suppressAutoHyphens/>
    </w:pPr>
    <w:rPr>
      <w:rFonts w:ascii="Tahoma" w:hAnsi="Tahoma" w:cs="Tahoma"/>
      <w:b/>
      <w:bCs/>
      <w:smallCaps/>
      <w:sz w:val="20"/>
      <w:szCs w:val="20"/>
      <w:lang w:eastAsia="ar-SA"/>
    </w:rPr>
  </w:style>
  <w:style w:type="character" w:customStyle="1" w:styleId="Zkladntext">
    <w:name w:val="Základný text_"/>
    <w:uiPriority w:val="99"/>
    <w:rsid w:val="00B47221"/>
    <w:rPr>
      <w:rFonts w:ascii="Franklin Gothic Book" w:hAnsi="Franklin Gothic Book" w:cs="Franklin Gothic Book"/>
      <w:sz w:val="20"/>
      <w:szCs w:val="20"/>
      <w:u w:val="none"/>
      <w:effect w:val="none"/>
    </w:rPr>
  </w:style>
  <w:style w:type="character" w:styleId="Hyperlink">
    <w:name w:val="Hyperlink"/>
    <w:basedOn w:val="DefaultParagraphFont"/>
    <w:uiPriority w:val="99"/>
    <w:rsid w:val="00C5448E"/>
    <w:rPr>
      <w:color w:val="0000FF"/>
      <w:u w:val="single"/>
    </w:rPr>
  </w:style>
  <w:style w:type="paragraph" w:styleId="ListParagraph">
    <w:name w:val="List Paragraph"/>
    <w:basedOn w:val="Normal"/>
    <w:uiPriority w:val="99"/>
    <w:qFormat/>
    <w:rsid w:val="00483068"/>
    <w:pPr>
      <w:ind w:left="720"/>
      <w:contextualSpacing/>
    </w:pPr>
  </w:style>
</w:styles>
</file>

<file path=word/webSettings.xml><?xml version="1.0" encoding="utf-8"?>
<w:webSettings xmlns:r="http://schemas.openxmlformats.org/officeDocument/2006/relationships" xmlns:w="http://schemas.openxmlformats.org/wordprocessingml/2006/main">
  <w:divs>
    <w:div w:id="134566217">
      <w:marLeft w:val="0"/>
      <w:marRight w:val="0"/>
      <w:marTop w:val="0"/>
      <w:marBottom w:val="0"/>
      <w:divBdr>
        <w:top w:val="none" w:sz="0" w:space="0" w:color="auto"/>
        <w:left w:val="none" w:sz="0" w:space="0" w:color="auto"/>
        <w:bottom w:val="none" w:sz="0" w:space="0" w:color="auto"/>
        <w:right w:val="none" w:sz="0" w:space="0" w:color="auto"/>
      </w:divBdr>
    </w:div>
    <w:div w:id="134566218">
      <w:marLeft w:val="0"/>
      <w:marRight w:val="0"/>
      <w:marTop w:val="0"/>
      <w:marBottom w:val="0"/>
      <w:divBdr>
        <w:top w:val="none" w:sz="0" w:space="0" w:color="auto"/>
        <w:left w:val="none" w:sz="0" w:space="0" w:color="auto"/>
        <w:bottom w:val="none" w:sz="0" w:space="0" w:color="auto"/>
        <w:right w:val="none" w:sz="0" w:space="0" w:color="auto"/>
      </w:divBdr>
    </w:div>
    <w:div w:id="134566219">
      <w:marLeft w:val="0"/>
      <w:marRight w:val="0"/>
      <w:marTop w:val="0"/>
      <w:marBottom w:val="0"/>
      <w:divBdr>
        <w:top w:val="none" w:sz="0" w:space="0" w:color="auto"/>
        <w:left w:val="none" w:sz="0" w:space="0" w:color="auto"/>
        <w:bottom w:val="none" w:sz="0" w:space="0" w:color="auto"/>
        <w:right w:val="none" w:sz="0" w:space="0" w:color="auto"/>
      </w:divBdr>
    </w:div>
    <w:div w:id="134566220">
      <w:marLeft w:val="0"/>
      <w:marRight w:val="0"/>
      <w:marTop w:val="0"/>
      <w:marBottom w:val="0"/>
      <w:divBdr>
        <w:top w:val="none" w:sz="0" w:space="0" w:color="auto"/>
        <w:left w:val="none" w:sz="0" w:space="0" w:color="auto"/>
        <w:bottom w:val="none" w:sz="0" w:space="0" w:color="auto"/>
        <w:right w:val="none" w:sz="0" w:space="0" w:color="auto"/>
      </w:divBdr>
    </w:div>
    <w:div w:id="134566221">
      <w:marLeft w:val="0"/>
      <w:marRight w:val="0"/>
      <w:marTop w:val="0"/>
      <w:marBottom w:val="0"/>
      <w:divBdr>
        <w:top w:val="none" w:sz="0" w:space="0" w:color="auto"/>
        <w:left w:val="none" w:sz="0" w:space="0" w:color="auto"/>
        <w:bottom w:val="none" w:sz="0" w:space="0" w:color="auto"/>
        <w:right w:val="none" w:sz="0" w:space="0" w:color="auto"/>
      </w:divBdr>
    </w:div>
    <w:div w:id="134566222">
      <w:marLeft w:val="0"/>
      <w:marRight w:val="0"/>
      <w:marTop w:val="0"/>
      <w:marBottom w:val="0"/>
      <w:divBdr>
        <w:top w:val="none" w:sz="0" w:space="0" w:color="auto"/>
        <w:left w:val="none" w:sz="0" w:space="0" w:color="auto"/>
        <w:bottom w:val="none" w:sz="0" w:space="0" w:color="auto"/>
        <w:right w:val="none" w:sz="0" w:space="0" w:color="auto"/>
      </w:divBdr>
    </w:div>
    <w:div w:id="134566223">
      <w:marLeft w:val="0"/>
      <w:marRight w:val="0"/>
      <w:marTop w:val="0"/>
      <w:marBottom w:val="0"/>
      <w:divBdr>
        <w:top w:val="none" w:sz="0" w:space="0" w:color="auto"/>
        <w:left w:val="none" w:sz="0" w:space="0" w:color="auto"/>
        <w:bottom w:val="none" w:sz="0" w:space="0" w:color="auto"/>
        <w:right w:val="none" w:sz="0" w:space="0" w:color="auto"/>
      </w:divBdr>
    </w:div>
    <w:div w:id="134566224">
      <w:marLeft w:val="0"/>
      <w:marRight w:val="0"/>
      <w:marTop w:val="0"/>
      <w:marBottom w:val="0"/>
      <w:divBdr>
        <w:top w:val="none" w:sz="0" w:space="0" w:color="auto"/>
        <w:left w:val="none" w:sz="0" w:space="0" w:color="auto"/>
        <w:bottom w:val="none" w:sz="0" w:space="0" w:color="auto"/>
        <w:right w:val="none" w:sz="0" w:space="0" w:color="auto"/>
      </w:divBdr>
    </w:div>
    <w:div w:id="134566225">
      <w:marLeft w:val="0"/>
      <w:marRight w:val="0"/>
      <w:marTop w:val="0"/>
      <w:marBottom w:val="0"/>
      <w:divBdr>
        <w:top w:val="none" w:sz="0" w:space="0" w:color="auto"/>
        <w:left w:val="none" w:sz="0" w:space="0" w:color="auto"/>
        <w:bottom w:val="none" w:sz="0" w:space="0" w:color="auto"/>
        <w:right w:val="none" w:sz="0" w:space="0" w:color="auto"/>
      </w:divBdr>
    </w:div>
    <w:div w:id="134566226">
      <w:marLeft w:val="0"/>
      <w:marRight w:val="0"/>
      <w:marTop w:val="0"/>
      <w:marBottom w:val="0"/>
      <w:divBdr>
        <w:top w:val="none" w:sz="0" w:space="0" w:color="auto"/>
        <w:left w:val="none" w:sz="0" w:space="0" w:color="auto"/>
        <w:bottom w:val="none" w:sz="0" w:space="0" w:color="auto"/>
        <w:right w:val="none" w:sz="0" w:space="0" w:color="auto"/>
      </w:divBdr>
    </w:div>
    <w:div w:id="134566227">
      <w:marLeft w:val="0"/>
      <w:marRight w:val="0"/>
      <w:marTop w:val="0"/>
      <w:marBottom w:val="0"/>
      <w:divBdr>
        <w:top w:val="none" w:sz="0" w:space="0" w:color="auto"/>
        <w:left w:val="none" w:sz="0" w:space="0" w:color="auto"/>
        <w:bottom w:val="none" w:sz="0" w:space="0" w:color="auto"/>
        <w:right w:val="none" w:sz="0" w:space="0" w:color="auto"/>
      </w:divBdr>
    </w:div>
    <w:div w:id="134566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tislavskykraj.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25</Pages>
  <Words>7427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dc:title>
  <dc:subject/>
  <dc:creator>Ika's &amp; Pete's PC</dc:creator>
  <cp:keywords/>
  <dc:description/>
  <cp:lastModifiedBy>USER</cp:lastModifiedBy>
  <cp:revision>2</cp:revision>
  <cp:lastPrinted>2006-11-22T21:03:00Z</cp:lastPrinted>
  <dcterms:created xsi:type="dcterms:W3CDTF">2015-01-08T13:36:00Z</dcterms:created>
  <dcterms:modified xsi:type="dcterms:W3CDTF">2015-01-08T13:36:00Z</dcterms:modified>
</cp:coreProperties>
</file>